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771494" w14:textId="1C7FD556" w:rsidR="00840372" w:rsidRDefault="00840372" w:rsidP="002777BE">
      <w:pPr>
        <w:pStyle w:val="Teaser"/>
        <w:rPr>
          <w:rFonts w:eastAsiaTheme="majorEastAsia" w:cstheme="majorBidi"/>
          <w:spacing w:val="-10"/>
          <w:kern w:val="28"/>
          <w:sz w:val="40"/>
          <w:lang w:eastAsia="zh-CN"/>
        </w:rPr>
      </w:pPr>
      <w:r>
        <w:rPr>
          <w:rFonts w:ascii="宋体" w:eastAsia="宋体" w:hAnsi="宋体" w:cs="宋体" w:hint="eastAsia"/>
          <w:sz w:val="40"/>
          <w:szCs w:val="44"/>
          <w:lang w:eastAsia="zh-CN"/>
        </w:rPr>
        <w:t>克磊镘</w:t>
      </w:r>
      <w:r>
        <w:rPr>
          <w:rFonts w:eastAsiaTheme="majorEastAsia" w:cstheme="majorBidi"/>
          <w:spacing w:val="-10"/>
          <w:kern w:val="28"/>
          <w:sz w:val="40"/>
          <w:lang w:eastAsia="zh-CN"/>
        </w:rPr>
        <w:t>│</w:t>
      </w:r>
      <w:r>
        <w:rPr>
          <w:rFonts w:eastAsiaTheme="majorEastAsia" w:cstheme="majorBidi" w:hint="eastAsia"/>
          <w:spacing w:val="-10"/>
          <w:kern w:val="28"/>
          <w:sz w:val="40"/>
          <w:lang w:eastAsia="zh-CN"/>
        </w:rPr>
        <w:t>圆锥式破碎设备在铁路</w:t>
      </w:r>
      <w:r w:rsidR="00E23B9A">
        <w:rPr>
          <w:rFonts w:eastAsiaTheme="majorEastAsia" w:cstheme="majorBidi" w:hint="eastAsia"/>
          <w:spacing w:val="-10"/>
          <w:kern w:val="28"/>
          <w:sz w:val="40"/>
          <w:lang w:eastAsia="zh-CN"/>
        </w:rPr>
        <w:t>道砟</w:t>
      </w:r>
      <w:r>
        <w:rPr>
          <w:rFonts w:eastAsiaTheme="majorEastAsia" w:cstheme="majorBidi" w:hint="eastAsia"/>
          <w:spacing w:val="-10"/>
          <w:kern w:val="28"/>
          <w:sz w:val="40"/>
          <w:lang w:eastAsia="zh-CN"/>
        </w:rPr>
        <w:t>和高品质</w:t>
      </w:r>
      <w:r w:rsidR="00737DA4">
        <w:rPr>
          <w:rFonts w:eastAsiaTheme="majorEastAsia" w:cstheme="majorBidi" w:hint="eastAsia"/>
          <w:spacing w:val="-10"/>
          <w:kern w:val="28"/>
          <w:sz w:val="40"/>
          <w:lang w:eastAsia="zh-CN"/>
        </w:rPr>
        <w:t>级配骨料</w:t>
      </w:r>
      <w:r>
        <w:rPr>
          <w:rFonts w:eastAsiaTheme="majorEastAsia" w:cstheme="majorBidi" w:hint="eastAsia"/>
          <w:spacing w:val="-10"/>
          <w:kern w:val="28"/>
          <w:sz w:val="40"/>
          <w:lang w:eastAsia="zh-CN"/>
        </w:rPr>
        <w:t>的</w:t>
      </w:r>
      <w:r w:rsidR="002868FC">
        <w:rPr>
          <w:rFonts w:eastAsiaTheme="majorEastAsia" w:cstheme="majorBidi" w:hint="eastAsia"/>
          <w:spacing w:val="-10"/>
          <w:kern w:val="28"/>
          <w:sz w:val="40"/>
          <w:lang w:eastAsia="zh-CN"/>
        </w:rPr>
        <w:t>生产</w:t>
      </w:r>
      <w:r>
        <w:rPr>
          <w:rFonts w:eastAsiaTheme="majorEastAsia" w:cstheme="majorBidi" w:hint="eastAsia"/>
          <w:spacing w:val="-10"/>
          <w:kern w:val="28"/>
          <w:sz w:val="40"/>
          <w:lang w:eastAsia="zh-CN"/>
        </w:rPr>
        <w:t>中充分证实了其强劲实力</w:t>
      </w:r>
    </w:p>
    <w:p w14:paraId="70DA1BB5" w14:textId="77777777" w:rsidR="002777BE" w:rsidRPr="002777BE" w:rsidRDefault="002777BE" w:rsidP="002777BE">
      <w:pPr>
        <w:pStyle w:val="Standardabsatz"/>
        <w:rPr>
          <w:lang w:eastAsia="zh-CN"/>
        </w:rPr>
      </w:pPr>
    </w:p>
    <w:p w14:paraId="65EF4EDE" w14:textId="3114588A" w:rsidR="00B63340" w:rsidRPr="00E23B9A" w:rsidRDefault="00AB494C" w:rsidP="00B63340">
      <w:pPr>
        <w:pStyle w:val="Standardabsatz"/>
        <w:rPr>
          <w:b/>
          <w:bCs/>
          <w:lang w:eastAsia="zh-CN"/>
        </w:rPr>
      </w:pPr>
      <w:r w:rsidRPr="00E23B9A">
        <w:rPr>
          <w:rFonts w:ascii="宋体" w:eastAsia="宋体" w:hAnsi="宋体" w:cs="宋体" w:hint="eastAsia"/>
          <w:b/>
          <w:bCs/>
          <w:lang w:eastAsia="zh-CN"/>
        </w:rPr>
        <w:t>柏林附近的一家公司正</w:t>
      </w:r>
      <w:r w:rsidR="004B4947">
        <w:rPr>
          <w:rFonts w:ascii="宋体" w:eastAsia="宋体" w:hAnsi="宋体" w:cs="宋体" w:hint="eastAsia"/>
          <w:b/>
          <w:bCs/>
          <w:lang w:eastAsia="zh-CN"/>
        </w:rPr>
        <w:t>通过</w:t>
      </w:r>
      <w:r w:rsidRPr="00E23B9A">
        <w:rPr>
          <w:rFonts w:ascii="宋体" w:eastAsia="宋体" w:hAnsi="宋体" w:cs="宋体" w:hint="eastAsia"/>
          <w:b/>
          <w:bCs/>
          <w:lang w:eastAsia="zh-CN"/>
        </w:rPr>
        <w:t xml:space="preserve">克磊镘 </w:t>
      </w:r>
      <w:r w:rsidRPr="00E23B9A">
        <w:rPr>
          <w:rFonts w:eastAsiaTheme="majorEastAsia" w:cstheme="majorBidi"/>
          <w:b/>
          <w:bCs/>
          <w:lang w:eastAsia="zh-CN"/>
        </w:rPr>
        <w:t xml:space="preserve">MOBICONE MCO 90i EVO2 </w:t>
      </w:r>
      <w:r w:rsidRPr="00E23B9A">
        <w:rPr>
          <w:rFonts w:eastAsiaTheme="majorEastAsia" w:cstheme="majorBidi" w:hint="eastAsia"/>
          <w:b/>
          <w:bCs/>
          <w:lang w:eastAsia="zh-CN"/>
        </w:rPr>
        <w:t>移动圆锥式破碎设备</w:t>
      </w:r>
      <w:r w:rsidR="004B4947">
        <w:rPr>
          <w:rFonts w:eastAsiaTheme="majorEastAsia" w:cstheme="majorBidi" w:hint="eastAsia"/>
          <w:b/>
          <w:bCs/>
          <w:lang w:eastAsia="zh-CN"/>
        </w:rPr>
        <w:t>进行</w:t>
      </w:r>
      <w:r w:rsidR="006A1E91">
        <w:rPr>
          <w:rFonts w:eastAsiaTheme="majorEastAsia" w:cstheme="majorBidi" w:hint="eastAsia"/>
          <w:b/>
          <w:bCs/>
          <w:lang w:eastAsia="zh-CN"/>
        </w:rPr>
        <w:t>材料</w:t>
      </w:r>
      <w:r w:rsidRPr="00E23B9A">
        <w:rPr>
          <w:rFonts w:eastAsiaTheme="majorEastAsia" w:cstheme="majorBidi" w:hint="eastAsia"/>
          <w:b/>
          <w:bCs/>
          <w:lang w:eastAsia="zh-CN"/>
        </w:rPr>
        <w:t>再生</w:t>
      </w:r>
      <w:r w:rsidR="004B4947">
        <w:rPr>
          <w:rFonts w:eastAsiaTheme="majorEastAsia" w:cstheme="majorBidi" w:hint="eastAsia"/>
          <w:b/>
          <w:bCs/>
          <w:lang w:eastAsia="zh-CN"/>
        </w:rPr>
        <w:t>处理</w:t>
      </w:r>
      <w:r w:rsidRPr="00E23B9A">
        <w:rPr>
          <w:rFonts w:eastAsiaTheme="majorEastAsia" w:cstheme="majorBidi" w:hint="eastAsia"/>
          <w:b/>
          <w:bCs/>
          <w:lang w:eastAsia="zh-CN"/>
        </w:rPr>
        <w:t>以及碎石和高品质</w:t>
      </w:r>
      <w:r w:rsidR="00737DA4">
        <w:rPr>
          <w:rFonts w:eastAsiaTheme="majorEastAsia" w:cstheme="majorBidi" w:hint="eastAsia"/>
          <w:b/>
          <w:bCs/>
          <w:lang w:eastAsia="zh-CN"/>
        </w:rPr>
        <w:t>级配骨料</w:t>
      </w:r>
      <w:r w:rsidRPr="00E23B9A">
        <w:rPr>
          <w:rFonts w:eastAsiaTheme="majorEastAsia" w:cstheme="majorBidi" w:hint="eastAsia"/>
          <w:b/>
          <w:bCs/>
          <w:lang w:eastAsia="zh-CN"/>
        </w:rPr>
        <w:t>的</w:t>
      </w:r>
      <w:r w:rsidR="000E6998" w:rsidRPr="00E23B9A">
        <w:rPr>
          <w:rFonts w:eastAsiaTheme="majorEastAsia" w:cstheme="majorBidi" w:hint="eastAsia"/>
          <w:b/>
          <w:bCs/>
          <w:lang w:eastAsia="zh-CN"/>
        </w:rPr>
        <w:t>生产</w:t>
      </w:r>
      <w:r w:rsidR="00B10674" w:rsidRPr="00E23B9A">
        <w:rPr>
          <w:rFonts w:eastAsiaTheme="majorEastAsia" w:cstheme="majorBidi" w:hint="eastAsia"/>
          <w:b/>
          <w:bCs/>
          <w:lang w:eastAsia="zh-CN"/>
        </w:rPr>
        <w:t>。</w:t>
      </w:r>
      <w:r w:rsidR="00E23B9A">
        <w:rPr>
          <w:rFonts w:eastAsiaTheme="majorEastAsia" w:cstheme="majorBidi" w:hint="eastAsia"/>
          <w:b/>
          <w:bCs/>
          <w:lang w:eastAsia="zh-CN"/>
        </w:rPr>
        <w:t>自</w:t>
      </w:r>
      <w:r w:rsidR="00F91785" w:rsidRPr="00E23B9A">
        <w:rPr>
          <w:rFonts w:eastAsiaTheme="majorEastAsia" w:cstheme="majorBidi" w:hint="eastAsia"/>
          <w:b/>
          <w:bCs/>
          <w:lang w:eastAsia="zh-CN"/>
        </w:rPr>
        <w:t>从</w:t>
      </w:r>
      <w:r w:rsidR="00F91785" w:rsidRPr="00E23B9A">
        <w:rPr>
          <w:rFonts w:eastAsiaTheme="majorEastAsia" w:cstheme="majorBidi" w:hint="eastAsia"/>
          <w:b/>
          <w:bCs/>
          <w:lang w:eastAsia="zh-CN"/>
        </w:rPr>
        <w:t xml:space="preserve"> </w:t>
      </w:r>
      <w:r w:rsidR="00F91785" w:rsidRPr="00E23B9A">
        <w:rPr>
          <w:rFonts w:eastAsiaTheme="majorEastAsia" w:cstheme="majorBidi"/>
          <w:b/>
          <w:bCs/>
          <w:lang w:eastAsia="zh-CN"/>
        </w:rPr>
        <w:t xml:space="preserve">2021 </w:t>
      </w:r>
      <w:r w:rsidR="00F91785" w:rsidRPr="00E23B9A">
        <w:rPr>
          <w:rFonts w:eastAsiaTheme="majorEastAsia" w:cstheme="majorBidi" w:hint="eastAsia"/>
          <w:b/>
          <w:bCs/>
          <w:lang w:eastAsia="zh-CN"/>
        </w:rPr>
        <w:t>年夏天，全球第一台</w:t>
      </w:r>
      <w:r w:rsidR="00E23B9A" w:rsidRPr="00E23B9A">
        <w:rPr>
          <w:rFonts w:eastAsiaTheme="majorEastAsia" w:cstheme="majorBidi" w:hint="eastAsia"/>
          <w:b/>
          <w:bCs/>
          <w:lang w:eastAsia="zh-CN"/>
        </w:rPr>
        <w:t xml:space="preserve"> </w:t>
      </w:r>
      <w:r w:rsidR="00E23B9A" w:rsidRPr="00E23B9A">
        <w:rPr>
          <w:rFonts w:eastAsiaTheme="majorEastAsia" w:cstheme="majorBidi"/>
          <w:b/>
          <w:bCs/>
          <w:lang w:eastAsia="zh-CN"/>
        </w:rPr>
        <w:t xml:space="preserve">MOBICONE MCO 90i EVO2 </w:t>
      </w:r>
      <w:r w:rsidR="00E23B9A" w:rsidRPr="00E23B9A">
        <w:rPr>
          <w:rFonts w:eastAsiaTheme="majorEastAsia" w:cstheme="majorBidi" w:hint="eastAsia"/>
          <w:b/>
          <w:bCs/>
          <w:lang w:eastAsia="zh-CN"/>
        </w:rPr>
        <w:t>就一直主要用于铁路</w:t>
      </w:r>
      <w:r w:rsidR="00E23B9A">
        <w:rPr>
          <w:rFonts w:eastAsiaTheme="majorEastAsia" w:cstheme="majorBidi" w:hint="eastAsia"/>
          <w:b/>
          <w:bCs/>
          <w:lang w:eastAsia="zh-CN"/>
        </w:rPr>
        <w:t>道砟</w:t>
      </w:r>
      <w:r w:rsidR="00E23B9A" w:rsidRPr="00E23B9A">
        <w:rPr>
          <w:rFonts w:eastAsiaTheme="majorEastAsia" w:cstheme="majorBidi" w:hint="eastAsia"/>
          <w:b/>
          <w:bCs/>
          <w:lang w:eastAsia="zh-CN"/>
        </w:rPr>
        <w:t>的再生</w:t>
      </w:r>
      <w:r w:rsidR="006A1E91">
        <w:rPr>
          <w:rFonts w:eastAsiaTheme="majorEastAsia" w:cstheme="majorBidi" w:hint="eastAsia"/>
          <w:b/>
          <w:bCs/>
          <w:lang w:eastAsia="zh-CN"/>
        </w:rPr>
        <w:t>施工</w:t>
      </w:r>
      <w:r w:rsidR="00E23B9A" w:rsidRPr="00E23B9A">
        <w:rPr>
          <w:rFonts w:eastAsiaTheme="majorEastAsia" w:cstheme="majorBidi" w:hint="eastAsia"/>
          <w:b/>
          <w:bCs/>
          <w:lang w:eastAsia="zh-CN"/>
        </w:rPr>
        <w:t>。移动式筛分设备</w:t>
      </w:r>
      <w:r w:rsidR="00E23B9A" w:rsidRPr="00E23B9A">
        <w:rPr>
          <w:rFonts w:eastAsiaTheme="majorEastAsia" w:cstheme="majorBidi" w:hint="eastAsia"/>
          <w:b/>
          <w:bCs/>
          <w:lang w:eastAsia="zh-CN"/>
        </w:rPr>
        <w:t xml:space="preserve"> </w:t>
      </w:r>
      <w:r w:rsidR="00E23B9A" w:rsidRPr="00E23B9A">
        <w:rPr>
          <w:rFonts w:eastAsiaTheme="majorEastAsia" w:cstheme="majorBidi"/>
          <w:b/>
          <w:bCs/>
          <w:lang w:eastAsia="zh-CN"/>
        </w:rPr>
        <w:t xml:space="preserve">MOBISCREEN MS 953 EVO </w:t>
      </w:r>
      <w:r w:rsidR="00E23B9A">
        <w:rPr>
          <w:rFonts w:eastAsiaTheme="majorEastAsia" w:cstheme="majorBidi" w:hint="eastAsia"/>
          <w:b/>
          <w:bCs/>
          <w:lang w:eastAsia="zh-CN"/>
        </w:rPr>
        <w:t>在圆锥式破碎设备下游</w:t>
      </w:r>
      <w:r w:rsidR="006A1E91">
        <w:rPr>
          <w:rFonts w:eastAsiaTheme="majorEastAsia" w:cstheme="majorBidi" w:hint="eastAsia"/>
          <w:b/>
          <w:bCs/>
          <w:lang w:eastAsia="zh-CN"/>
        </w:rPr>
        <w:t>作业</w:t>
      </w:r>
      <w:r w:rsidR="00E23B9A">
        <w:rPr>
          <w:rFonts w:eastAsiaTheme="majorEastAsia" w:cstheme="majorBidi" w:hint="eastAsia"/>
          <w:b/>
          <w:bCs/>
          <w:lang w:eastAsia="zh-CN"/>
        </w:rPr>
        <w:t>。</w:t>
      </w:r>
    </w:p>
    <w:p w14:paraId="7C95B3F2" w14:textId="77777777" w:rsidR="00AB494C" w:rsidRPr="00B63340" w:rsidRDefault="00AB494C" w:rsidP="00B63340">
      <w:pPr>
        <w:pStyle w:val="Standardabsatz"/>
        <w:rPr>
          <w:lang w:eastAsia="zh-CN"/>
        </w:rPr>
      </w:pPr>
    </w:p>
    <w:p w14:paraId="6103D8B6" w14:textId="7240EDB1" w:rsidR="00E23B9A" w:rsidRPr="00B84716" w:rsidRDefault="00E23B9A" w:rsidP="00E23B9A">
      <w:pPr>
        <w:pStyle w:val="Standardabsatz"/>
        <w:spacing w:after="0"/>
        <w:rPr>
          <w:lang w:val="en-US" w:eastAsia="zh-CN"/>
        </w:rPr>
      </w:pPr>
      <w:r>
        <w:rPr>
          <w:rFonts w:ascii="宋体" w:eastAsia="宋体" w:hAnsi="宋体" w:cs="宋体" w:hint="eastAsia"/>
          <w:lang w:eastAsia="zh-CN"/>
        </w:rPr>
        <w:t>对铁路</w:t>
      </w:r>
      <w:r w:rsidR="00B84716">
        <w:rPr>
          <w:rFonts w:ascii="宋体" w:eastAsia="宋体" w:hAnsi="宋体" w:cs="宋体" w:hint="eastAsia"/>
          <w:lang w:eastAsia="zh-CN"/>
        </w:rPr>
        <w:t>道砟</w:t>
      </w:r>
      <w:r>
        <w:rPr>
          <w:rFonts w:ascii="宋体" w:eastAsia="宋体" w:hAnsi="宋体" w:cs="宋体" w:hint="eastAsia"/>
          <w:lang w:eastAsia="zh-CN"/>
        </w:rPr>
        <w:t>具有高标准要求是因为，在高质量道床中，</w:t>
      </w:r>
      <w:r w:rsidR="00737DA4">
        <w:rPr>
          <w:rFonts w:ascii="宋体" w:eastAsia="宋体" w:hAnsi="宋体" w:cs="宋体" w:hint="eastAsia"/>
          <w:lang w:eastAsia="zh-CN"/>
        </w:rPr>
        <w:t>石料通过其锋利边缘相互紧密支撑，从而形成稳固的路基</w:t>
      </w:r>
      <w:r w:rsidR="00E64A57">
        <w:rPr>
          <w:rFonts w:ascii="宋体" w:eastAsia="宋体" w:hAnsi="宋体" w:cs="宋体" w:hint="eastAsia"/>
          <w:lang w:eastAsia="zh-CN"/>
        </w:rPr>
        <w:t>。</w:t>
      </w:r>
      <w:r w:rsidR="00B84716">
        <w:rPr>
          <w:rFonts w:ascii="宋体" w:eastAsia="宋体" w:hAnsi="宋体" w:cs="宋体" w:hint="eastAsia"/>
          <w:lang w:eastAsia="zh-CN"/>
        </w:rPr>
        <w:t>因此，破碎过程的一个重要质量标准便是</w:t>
      </w:r>
      <w:r w:rsidR="00D10A2D">
        <w:rPr>
          <w:rFonts w:ascii="宋体" w:eastAsia="宋体" w:hAnsi="宋体" w:cs="宋体" w:hint="eastAsia"/>
          <w:lang w:eastAsia="zh-CN"/>
        </w:rPr>
        <w:t>石料</w:t>
      </w:r>
      <w:r w:rsidR="00B84716" w:rsidRPr="00ED272D">
        <w:rPr>
          <w:rFonts w:ascii="宋体" w:eastAsia="宋体" w:hAnsi="宋体" w:cs="宋体" w:hint="eastAsia"/>
          <w:lang w:eastAsia="zh-CN"/>
        </w:rPr>
        <w:t>边缘的锋利度。此外</w:t>
      </w:r>
      <w:r w:rsidR="00B84716">
        <w:rPr>
          <w:rFonts w:ascii="宋体" w:eastAsia="宋体" w:hAnsi="宋体" w:cs="宋体" w:hint="eastAsia"/>
          <w:lang w:eastAsia="zh-CN"/>
        </w:rPr>
        <w:t>，只有适合的材料才能为铁轨系统提供要求的弹性，并确保雨水</w:t>
      </w:r>
      <w:r w:rsidR="002240F3">
        <w:rPr>
          <w:rFonts w:ascii="宋体" w:eastAsia="宋体" w:hAnsi="宋体" w:cs="宋体" w:hint="eastAsia"/>
          <w:lang w:eastAsia="zh-CN"/>
        </w:rPr>
        <w:t>顺畅</w:t>
      </w:r>
      <w:r w:rsidR="00B84716">
        <w:rPr>
          <w:rFonts w:ascii="宋体" w:eastAsia="宋体" w:hAnsi="宋体" w:cs="宋体" w:hint="eastAsia"/>
          <w:lang w:eastAsia="zh-CN"/>
        </w:rPr>
        <w:t>地向下流动。</w:t>
      </w:r>
    </w:p>
    <w:p w14:paraId="5581943E" w14:textId="77777777" w:rsidR="008504DE" w:rsidRDefault="008504DE" w:rsidP="00E23B9A">
      <w:pPr>
        <w:pStyle w:val="Absatzberschrift"/>
        <w:rPr>
          <w:lang w:eastAsia="zh-CN"/>
        </w:rPr>
      </w:pPr>
    </w:p>
    <w:p w14:paraId="0E2DA37C" w14:textId="4C9C3FF8" w:rsidR="00534FCB" w:rsidRDefault="00534FCB" w:rsidP="00534FCB">
      <w:pPr>
        <w:pStyle w:val="Standardabsatz"/>
        <w:rPr>
          <w:rFonts w:ascii="宋体" w:eastAsia="宋体" w:hAnsi="宋体" w:cs="宋体"/>
          <w:b/>
          <w:bCs/>
          <w:lang w:eastAsia="zh-CN"/>
        </w:rPr>
      </w:pPr>
      <w:r>
        <w:rPr>
          <w:rFonts w:ascii="宋体" w:eastAsia="宋体" w:hAnsi="宋体" w:cs="宋体" w:hint="eastAsia"/>
          <w:b/>
          <w:bCs/>
          <w:lang w:eastAsia="zh-CN"/>
        </w:rPr>
        <w:t>采用</w:t>
      </w:r>
      <w:r w:rsidRPr="00534FCB">
        <w:rPr>
          <w:rFonts w:ascii="宋体" w:eastAsia="宋体" w:hAnsi="宋体" w:cs="宋体" w:hint="eastAsia"/>
          <w:b/>
          <w:bCs/>
          <w:lang w:eastAsia="zh-CN"/>
        </w:rPr>
        <w:t>闭路循环工艺进行再生处理和石料加工</w:t>
      </w:r>
    </w:p>
    <w:p w14:paraId="1CAD3CEA" w14:textId="6476F948" w:rsidR="00534FCB" w:rsidRPr="00F353F7" w:rsidRDefault="00534FCB" w:rsidP="00B32DA6">
      <w:pPr>
        <w:pStyle w:val="Standardabsatz"/>
        <w:rPr>
          <w:b/>
          <w:lang w:eastAsia="zh-CN"/>
        </w:rPr>
      </w:pPr>
      <w:r>
        <w:rPr>
          <w:rFonts w:ascii="宋体" w:eastAsia="宋体" w:hAnsi="宋体" w:cs="宋体" w:hint="eastAsia"/>
          <w:lang w:eastAsia="zh-CN"/>
        </w:rPr>
        <w:t>在柏林附近的施工现场，两台克磊镘设备主要用来加工预破碎筛分的材料。这包括大量碎石，它们通过加工被重新利用或破碎</w:t>
      </w:r>
      <w:r w:rsidR="000359D2">
        <w:rPr>
          <w:rFonts w:ascii="宋体" w:eastAsia="宋体" w:hAnsi="宋体" w:cs="宋体" w:hint="eastAsia"/>
          <w:lang w:eastAsia="zh-CN"/>
        </w:rPr>
        <w:t>以</w:t>
      </w:r>
      <w:r>
        <w:rPr>
          <w:rFonts w:ascii="宋体" w:eastAsia="宋体" w:hAnsi="宋体" w:cs="宋体" w:hint="eastAsia"/>
          <w:lang w:eastAsia="zh-CN"/>
        </w:rPr>
        <w:t>生产高品质级配骨料。铁路道砟的粒径误差要求十分严格。</w:t>
      </w:r>
      <w:r w:rsidR="00DA6E86">
        <w:rPr>
          <w:rFonts w:ascii="宋体" w:eastAsia="宋体" w:hAnsi="宋体" w:cs="宋体" w:hint="eastAsia"/>
          <w:lang w:eastAsia="zh-CN"/>
        </w:rPr>
        <w:t>一个重要</w:t>
      </w:r>
      <w:r w:rsidR="004B6019">
        <w:rPr>
          <w:rFonts w:ascii="宋体" w:eastAsia="宋体" w:hAnsi="宋体" w:cs="宋体" w:hint="eastAsia"/>
          <w:lang w:eastAsia="zh-CN"/>
        </w:rPr>
        <w:t>的</w:t>
      </w:r>
      <w:r w:rsidR="00DA6E86">
        <w:rPr>
          <w:rFonts w:ascii="宋体" w:eastAsia="宋体" w:hAnsi="宋体" w:cs="宋体" w:hint="eastAsia"/>
          <w:lang w:eastAsia="zh-CN"/>
        </w:rPr>
        <w:t>质量标准</w:t>
      </w:r>
      <w:r w:rsidR="004B6019">
        <w:rPr>
          <w:rFonts w:ascii="宋体" w:eastAsia="宋体" w:hAnsi="宋体" w:cs="宋体" w:hint="eastAsia"/>
          <w:lang w:eastAsia="zh-CN"/>
        </w:rPr>
        <w:t>便</w:t>
      </w:r>
      <w:r w:rsidR="00DA6E86">
        <w:rPr>
          <w:rFonts w:ascii="宋体" w:eastAsia="宋体" w:hAnsi="宋体" w:cs="宋体" w:hint="eastAsia"/>
          <w:lang w:eastAsia="zh-CN"/>
        </w:rPr>
        <w:t>是</w:t>
      </w:r>
      <w:r w:rsidR="00877D7B">
        <w:rPr>
          <w:rFonts w:ascii="宋体" w:eastAsia="宋体" w:hAnsi="宋体" w:cs="宋体" w:hint="eastAsia"/>
          <w:lang w:eastAsia="zh-CN"/>
        </w:rPr>
        <w:t>其误差值</w:t>
      </w:r>
      <w:r w:rsidR="004B6019">
        <w:rPr>
          <w:rFonts w:ascii="宋体" w:eastAsia="宋体" w:hAnsi="宋体" w:cs="宋体" w:hint="eastAsia"/>
          <w:lang w:eastAsia="zh-CN"/>
        </w:rPr>
        <w:t xml:space="preserve">，这也是圆锥式破碎设备装备超大尺寸骨料回料系统的原因。借助回料皮带机，超大尺寸骨料可从 </w:t>
      </w:r>
      <w:r w:rsidR="004B6019">
        <w:rPr>
          <w:lang w:eastAsia="zh-CN"/>
        </w:rPr>
        <w:t xml:space="preserve">MOBICONE MCO 90i EVO2 </w:t>
      </w:r>
      <w:r w:rsidR="004B6019">
        <w:rPr>
          <w:rFonts w:ascii="宋体" w:eastAsia="宋体" w:hAnsi="宋体" w:cs="宋体" w:hint="eastAsia"/>
          <w:lang w:eastAsia="zh-CN"/>
        </w:rPr>
        <w:t xml:space="preserve">的单层终筛分装置输送至料斗，从而进行闭路循环破碎。利用率得到优化的大尺寸筛面，即便是小于 </w:t>
      </w:r>
      <w:r w:rsidR="004B6019">
        <w:rPr>
          <w:rFonts w:ascii="宋体" w:eastAsia="宋体" w:hAnsi="宋体" w:cs="宋体"/>
          <w:lang w:eastAsia="zh-CN"/>
        </w:rPr>
        <w:t xml:space="preserve">20 mm </w:t>
      </w:r>
      <w:r w:rsidR="004B6019">
        <w:rPr>
          <w:rFonts w:ascii="宋体" w:eastAsia="宋体" w:hAnsi="宋体" w:cs="宋体" w:hint="eastAsia"/>
          <w:lang w:eastAsia="zh-CN"/>
        </w:rPr>
        <w:t>的骨料，也</w:t>
      </w:r>
      <w:r w:rsidR="00981022">
        <w:rPr>
          <w:rFonts w:ascii="宋体" w:eastAsia="宋体" w:hAnsi="宋体" w:cs="宋体" w:hint="eastAsia"/>
          <w:lang w:eastAsia="zh-CN"/>
        </w:rPr>
        <w:t>能</w:t>
      </w:r>
      <w:r w:rsidR="00D634FA">
        <w:rPr>
          <w:rFonts w:ascii="宋体" w:eastAsia="宋体" w:hAnsi="宋体" w:cs="宋体" w:hint="eastAsia"/>
          <w:lang w:eastAsia="zh-CN"/>
        </w:rPr>
        <w:t>进行</w:t>
      </w:r>
      <w:r w:rsidR="00981022">
        <w:rPr>
          <w:rFonts w:ascii="宋体" w:eastAsia="宋体" w:hAnsi="宋体" w:cs="宋体" w:hint="eastAsia"/>
          <w:lang w:eastAsia="zh-CN"/>
        </w:rPr>
        <w:t>高效筛分</w:t>
      </w:r>
      <w:r w:rsidR="004B6019">
        <w:rPr>
          <w:rFonts w:ascii="宋体" w:eastAsia="宋体" w:hAnsi="宋体" w:cs="宋体" w:hint="eastAsia"/>
          <w:lang w:eastAsia="zh-CN"/>
        </w:rPr>
        <w:t>。</w:t>
      </w:r>
    </w:p>
    <w:p w14:paraId="37BB0407" w14:textId="1C964854" w:rsidR="005C7549" w:rsidRDefault="005C7549" w:rsidP="005C7549">
      <w:pPr>
        <w:pStyle w:val="Standardabsatz"/>
        <w:spacing w:after="0"/>
      </w:pPr>
    </w:p>
    <w:p w14:paraId="4C617271" w14:textId="6D9F54B3" w:rsidR="005C7549" w:rsidRPr="005C7549" w:rsidRDefault="005C7549" w:rsidP="005C7549">
      <w:pPr>
        <w:pStyle w:val="Standardabsatz"/>
        <w:spacing w:after="0"/>
        <w:rPr>
          <w:lang w:eastAsia="zh-CN"/>
        </w:rPr>
      </w:pPr>
      <w:r>
        <w:rPr>
          <w:rFonts w:ascii="宋体" w:eastAsia="宋体" w:hAnsi="宋体" w:cs="宋体" w:hint="eastAsia"/>
          <w:lang w:eastAsia="zh-CN"/>
        </w:rPr>
        <w:t xml:space="preserve">为了分离出其它粒径骨料，在圆锥式破碎设备下游部署了一台 </w:t>
      </w:r>
      <w:r>
        <w:t xml:space="preserve">MOBISCREEN MS 953 EVO </w:t>
      </w:r>
      <w:r>
        <w:rPr>
          <w:rFonts w:ascii="宋体" w:eastAsia="宋体" w:hAnsi="宋体" w:cs="宋体" w:hint="eastAsia"/>
          <w:lang w:eastAsia="zh-CN"/>
        </w:rPr>
        <w:t>移动式筛分设备。</w:t>
      </w:r>
      <w:r w:rsidR="002A09D3">
        <w:rPr>
          <w:rFonts w:ascii="宋体" w:eastAsia="宋体" w:hAnsi="宋体" w:cs="宋体" w:hint="eastAsia"/>
          <w:lang w:eastAsia="zh-CN"/>
        </w:rPr>
        <w:t>该成品筛拥有大尺寸筛面，即使是小粒径骨料，也可确保高筛分产量。得益于设备设计和整体理念，这些筛分设备与克磊镘破碎设备</w:t>
      </w:r>
      <w:r w:rsidR="00ED272D">
        <w:rPr>
          <w:rFonts w:ascii="宋体" w:eastAsia="宋体" w:hAnsi="宋体" w:cs="宋体" w:hint="eastAsia"/>
          <w:lang w:eastAsia="zh-CN"/>
        </w:rPr>
        <w:t>是</w:t>
      </w:r>
      <w:r w:rsidR="002A09D3">
        <w:rPr>
          <w:rFonts w:ascii="宋体" w:eastAsia="宋体" w:hAnsi="宋体" w:cs="宋体" w:hint="eastAsia"/>
          <w:lang w:eastAsia="zh-CN"/>
        </w:rPr>
        <w:t>理想</w:t>
      </w:r>
      <w:r w:rsidR="00ED272D">
        <w:rPr>
          <w:rFonts w:ascii="宋体" w:eastAsia="宋体" w:hAnsi="宋体" w:cs="宋体" w:hint="eastAsia"/>
          <w:lang w:eastAsia="zh-CN"/>
        </w:rPr>
        <w:t>的</w:t>
      </w:r>
      <w:r w:rsidR="002A09D3">
        <w:rPr>
          <w:rFonts w:ascii="宋体" w:eastAsia="宋体" w:hAnsi="宋体" w:cs="宋体" w:hint="eastAsia"/>
          <w:lang w:eastAsia="zh-CN"/>
        </w:rPr>
        <w:t>配套施工</w:t>
      </w:r>
      <w:r w:rsidR="00ED272D">
        <w:rPr>
          <w:rFonts w:ascii="宋体" w:eastAsia="宋体" w:hAnsi="宋体" w:cs="宋体" w:hint="eastAsia"/>
          <w:lang w:eastAsia="zh-CN"/>
        </w:rPr>
        <w:t>组合</w:t>
      </w:r>
      <w:r w:rsidR="002A09D3">
        <w:rPr>
          <w:rFonts w:ascii="宋体" w:eastAsia="宋体" w:hAnsi="宋体" w:cs="宋体" w:hint="eastAsia"/>
          <w:lang w:eastAsia="zh-CN"/>
        </w:rPr>
        <w:t>。</w:t>
      </w:r>
    </w:p>
    <w:p w14:paraId="11E64369" w14:textId="77777777" w:rsidR="00F353F7" w:rsidRDefault="00F353F7" w:rsidP="00F353F7">
      <w:pPr>
        <w:pStyle w:val="Absatzberschrift"/>
        <w:rPr>
          <w:b w:val="0"/>
          <w:lang w:eastAsia="zh-CN"/>
        </w:rPr>
      </w:pPr>
    </w:p>
    <w:p w14:paraId="03055A9F" w14:textId="4341D38F" w:rsidR="00E316B2" w:rsidRPr="000F0F5F" w:rsidRDefault="00E316B2" w:rsidP="00E316B2">
      <w:pPr>
        <w:pStyle w:val="Standardabsatz"/>
        <w:rPr>
          <w:b/>
          <w:bCs/>
          <w:lang w:eastAsia="zh-CN"/>
        </w:rPr>
      </w:pPr>
      <w:r w:rsidRPr="000F0F5F">
        <w:rPr>
          <w:rFonts w:ascii="宋体" w:eastAsia="宋体" w:hAnsi="宋体" w:cs="宋体" w:hint="eastAsia"/>
          <w:b/>
          <w:bCs/>
          <w:lang w:eastAsia="zh-CN"/>
        </w:rPr>
        <w:t>电气互锁功能</w:t>
      </w:r>
      <w:r w:rsidR="000F0F5F" w:rsidRPr="000F0F5F">
        <w:rPr>
          <w:rFonts w:ascii="宋体" w:eastAsia="宋体" w:hAnsi="宋体" w:cs="宋体" w:hint="eastAsia"/>
          <w:b/>
          <w:bCs/>
          <w:lang w:eastAsia="zh-CN"/>
        </w:rPr>
        <w:t>可节省燃油并</w:t>
      </w:r>
      <w:r w:rsidR="007355CE">
        <w:rPr>
          <w:rFonts w:ascii="宋体" w:eastAsia="宋体" w:hAnsi="宋体" w:cs="宋体" w:hint="eastAsia"/>
          <w:b/>
          <w:bCs/>
          <w:lang w:eastAsia="zh-CN"/>
        </w:rPr>
        <w:t>减轻了施工人员的工作负担</w:t>
      </w:r>
    </w:p>
    <w:p w14:paraId="5BAE05DA" w14:textId="0C82DC2E" w:rsidR="007B7389" w:rsidRPr="007B7389" w:rsidRDefault="007B7389" w:rsidP="007B7389">
      <w:pPr>
        <w:pStyle w:val="Standardabsatz"/>
        <w:rPr>
          <w:lang w:eastAsia="zh-CN"/>
        </w:rPr>
      </w:pPr>
      <w:r>
        <w:rPr>
          <w:rFonts w:ascii="宋体" w:eastAsia="宋体" w:hAnsi="宋体" w:cs="宋体" w:hint="eastAsia"/>
          <w:lang w:eastAsia="zh-CN"/>
        </w:rPr>
        <w:t>通过设备间的电气互锁，整个流程得到优化：破碎筛分设备之间通过自动化控制系统相互</w:t>
      </w:r>
      <w:r w:rsidR="00E25763">
        <w:rPr>
          <w:rFonts w:ascii="宋体" w:eastAsia="宋体" w:hAnsi="宋体" w:cs="宋体" w:hint="eastAsia"/>
          <w:lang w:eastAsia="zh-CN"/>
        </w:rPr>
        <w:t>调节</w:t>
      </w:r>
      <w:r>
        <w:rPr>
          <w:rFonts w:ascii="宋体" w:eastAsia="宋体" w:hAnsi="宋体" w:cs="宋体" w:hint="eastAsia"/>
          <w:lang w:eastAsia="zh-CN"/>
        </w:rPr>
        <w:t>，从而确保</w:t>
      </w:r>
      <w:r w:rsidR="00877CAF">
        <w:rPr>
          <w:rFonts w:ascii="宋体" w:eastAsia="宋体" w:hAnsi="宋体" w:cs="宋体" w:hint="eastAsia"/>
          <w:lang w:eastAsia="zh-CN"/>
        </w:rPr>
        <w:t>了</w:t>
      </w:r>
      <w:r>
        <w:rPr>
          <w:rFonts w:ascii="宋体" w:eastAsia="宋体" w:hAnsi="宋体" w:cs="宋体" w:hint="eastAsia"/>
          <w:lang w:eastAsia="zh-CN"/>
        </w:rPr>
        <w:t>加工过程的持续稳定。尽管两台设备彼此独立施工，但如遇故障或过度喂料，</w:t>
      </w:r>
      <w:r w:rsidR="007379EA">
        <w:rPr>
          <w:rFonts w:ascii="宋体" w:eastAsia="宋体" w:hAnsi="宋体" w:cs="宋体" w:hint="eastAsia"/>
          <w:lang w:eastAsia="zh-CN"/>
        </w:rPr>
        <w:t>它们将会向其上游或下游设备发送信号。</w:t>
      </w:r>
      <w:r w:rsidR="007355CE">
        <w:rPr>
          <w:rFonts w:ascii="宋体" w:eastAsia="宋体" w:hAnsi="宋体" w:cs="宋体" w:hint="eastAsia"/>
          <w:lang w:eastAsia="zh-CN"/>
        </w:rPr>
        <w:t>当</w:t>
      </w:r>
      <w:r w:rsidR="007379EA">
        <w:rPr>
          <w:rFonts w:ascii="宋体" w:eastAsia="宋体" w:hAnsi="宋体" w:cs="宋体" w:hint="eastAsia"/>
          <w:lang w:eastAsia="zh-CN"/>
        </w:rPr>
        <w:t>遇到故障或过载时，整个生产线会快速且平稳地</w:t>
      </w:r>
      <w:r w:rsidR="007355CE">
        <w:rPr>
          <w:rFonts w:ascii="宋体" w:eastAsia="宋体" w:hAnsi="宋体" w:cs="宋体" w:hint="eastAsia"/>
          <w:lang w:eastAsia="zh-CN"/>
        </w:rPr>
        <w:t>停止施工。此外，这还节省了燃油并减轻了施工人员的工作负担：上游或下游设备零碳排放施工，并且，一人便可操作整个系统。</w:t>
      </w:r>
    </w:p>
    <w:p w14:paraId="37FCF5D6" w14:textId="594F6C03" w:rsidR="00571204" w:rsidRDefault="00571204" w:rsidP="00E462E0">
      <w:pPr>
        <w:pStyle w:val="Absatzberschrift"/>
        <w:rPr>
          <w:lang w:eastAsia="zh-CN"/>
        </w:rPr>
      </w:pPr>
    </w:p>
    <w:p w14:paraId="2FFCBF66" w14:textId="33752861" w:rsidR="007519E6" w:rsidRPr="007519E6" w:rsidRDefault="007519E6" w:rsidP="007519E6">
      <w:pPr>
        <w:pStyle w:val="Standardabsatz"/>
        <w:rPr>
          <w:b/>
          <w:bCs/>
        </w:rPr>
      </w:pPr>
      <w:r w:rsidRPr="007519E6">
        <w:rPr>
          <w:rFonts w:ascii="宋体" w:eastAsia="宋体" w:hAnsi="宋体" w:cs="宋体" w:hint="eastAsia"/>
          <w:b/>
          <w:bCs/>
          <w:lang w:eastAsia="zh-CN"/>
        </w:rPr>
        <w:t xml:space="preserve">克磊镘 </w:t>
      </w:r>
      <w:r w:rsidRPr="007519E6">
        <w:rPr>
          <w:b/>
          <w:bCs/>
        </w:rPr>
        <w:t xml:space="preserve">SPECTIVE CONNECT </w:t>
      </w:r>
      <w:r w:rsidRPr="007519E6">
        <w:rPr>
          <w:rFonts w:ascii="宋体" w:eastAsia="宋体" w:hAnsi="宋体" w:cs="宋体" w:hint="eastAsia"/>
          <w:b/>
          <w:bCs/>
          <w:lang w:eastAsia="zh-CN"/>
        </w:rPr>
        <w:t>实现了更高施工灵活性</w:t>
      </w:r>
    </w:p>
    <w:p w14:paraId="40E03F75" w14:textId="4982289D" w:rsidR="007519E6" w:rsidRDefault="00E442D9" w:rsidP="007519E6">
      <w:pPr>
        <w:pStyle w:val="Standardabsatz"/>
        <w:spacing w:after="0"/>
        <w:rPr>
          <w:lang w:eastAsia="zh-CN"/>
        </w:rPr>
      </w:pPr>
      <w:r>
        <w:rPr>
          <w:rFonts w:ascii="宋体" w:eastAsia="宋体" w:hAnsi="宋体" w:cs="宋体" w:hint="eastAsia"/>
          <w:lang w:eastAsia="zh-CN"/>
        </w:rPr>
        <w:t xml:space="preserve">配备新型数字化解决方案 </w:t>
      </w:r>
      <w:r>
        <w:t xml:space="preserve">"SPECTIVE CONNECT" </w:t>
      </w:r>
      <w:r>
        <w:rPr>
          <w:rFonts w:ascii="宋体" w:eastAsia="宋体" w:hAnsi="宋体" w:cs="宋体" w:hint="eastAsia"/>
          <w:lang w:eastAsia="zh-CN"/>
        </w:rPr>
        <w:t xml:space="preserve">的 </w:t>
      </w:r>
      <w:r>
        <w:t xml:space="preserve">SPECTIVE </w:t>
      </w:r>
      <w:r>
        <w:rPr>
          <w:rFonts w:ascii="宋体" w:eastAsia="宋体" w:hAnsi="宋体" w:cs="宋体" w:hint="eastAsia"/>
          <w:lang w:eastAsia="zh-CN"/>
        </w:rPr>
        <w:t>操控理念显著提高了施工效率。</w:t>
      </w:r>
      <w:r w:rsidRPr="00E03FDC">
        <w:rPr>
          <w:lang w:eastAsia="zh-CN"/>
        </w:rPr>
        <w:t xml:space="preserve">12 </w:t>
      </w:r>
      <w:r>
        <w:rPr>
          <w:rFonts w:ascii="宋体" w:eastAsia="宋体" w:hAnsi="宋体" w:cs="宋体" w:hint="eastAsia"/>
          <w:lang w:eastAsia="zh-CN"/>
        </w:rPr>
        <w:t>英寸触控面板的用户导向简单且清晰</w:t>
      </w:r>
      <w:r w:rsidR="009D05F5">
        <w:rPr>
          <w:rFonts w:ascii="宋体" w:eastAsia="宋体" w:hAnsi="宋体" w:cs="宋体" w:hint="eastAsia"/>
          <w:lang w:eastAsia="zh-CN"/>
        </w:rPr>
        <w:t>。</w:t>
      </w:r>
      <w:r w:rsidR="009D05F5">
        <w:rPr>
          <w:lang w:eastAsia="zh-CN"/>
        </w:rPr>
        <w:t xml:space="preserve">SPECTIVE CONNECT </w:t>
      </w:r>
      <w:r w:rsidR="009D05F5">
        <w:rPr>
          <w:rFonts w:ascii="宋体" w:eastAsia="宋体" w:hAnsi="宋体" w:cs="宋体" w:hint="eastAsia"/>
          <w:lang w:eastAsia="zh-CN"/>
        </w:rPr>
        <w:t>可</w:t>
      </w:r>
      <w:r w:rsidR="006743B0">
        <w:rPr>
          <w:rFonts w:ascii="宋体" w:eastAsia="宋体" w:hAnsi="宋体" w:cs="宋体" w:hint="eastAsia"/>
          <w:lang w:eastAsia="zh-CN"/>
        </w:rPr>
        <w:t>确保</w:t>
      </w:r>
      <w:r w:rsidR="009D05F5">
        <w:rPr>
          <w:rFonts w:ascii="宋体" w:eastAsia="宋体" w:hAnsi="宋体" w:cs="宋体" w:hint="eastAsia"/>
          <w:lang w:eastAsia="zh-CN"/>
        </w:rPr>
        <w:t>在破碎设备周围也能获取施工数据，因为它</w:t>
      </w:r>
      <w:r w:rsidR="005D0B0F">
        <w:rPr>
          <w:rFonts w:ascii="宋体" w:eastAsia="宋体" w:hAnsi="宋体" w:cs="宋体" w:hint="eastAsia"/>
          <w:lang w:eastAsia="zh-CN"/>
        </w:rPr>
        <w:t>能够</w:t>
      </w:r>
      <w:r w:rsidR="00DB387E">
        <w:rPr>
          <w:rFonts w:ascii="宋体" w:eastAsia="宋体" w:hAnsi="宋体" w:cs="宋体" w:hint="eastAsia"/>
          <w:lang w:eastAsia="zh-CN"/>
        </w:rPr>
        <w:t>通过无线局域网在</w:t>
      </w:r>
      <w:r w:rsidR="008C53A8">
        <w:rPr>
          <w:rFonts w:ascii="宋体" w:eastAsia="宋体" w:hAnsi="宋体" w:cs="宋体" w:hint="eastAsia"/>
          <w:lang w:eastAsia="zh-CN"/>
        </w:rPr>
        <w:t xml:space="preserve">设备 </w:t>
      </w:r>
      <w:r w:rsidR="00DB387E" w:rsidRPr="00E03FDC">
        <w:rPr>
          <w:lang w:eastAsia="zh-CN"/>
        </w:rPr>
        <w:t>100 m</w:t>
      </w:r>
      <w:r w:rsidR="00DB387E">
        <w:rPr>
          <w:rFonts w:ascii="宋体" w:eastAsia="宋体" w:hAnsi="宋体" w:cs="宋体"/>
          <w:lang w:eastAsia="zh-CN"/>
        </w:rPr>
        <w:t xml:space="preserve"> </w:t>
      </w:r>
      <w:r w:rsidR="008C53A8">
        <w:rPr>
          <w:rFonts w:ascii="宋体" w:eastAsia="宋体" w:hAnsi="宋体" w:cs="宋体" w:hint="eastAsia"/>
          <w:lang w:eastAsia="zh-CN"/>
        </w:rPr>
        <w:t>半径</w:t>
      </w:r>
      <w:r w:rsidR="00DB387E">
        <w:rPr>
          <w:rFonts w:ascii="宋体" w:eastAsia="宋体" w:hAnsi="宋体" w:cs="宋体" w:hint="eastAsia"/>
          <w:lang w:eastAsia="zh-CN"/>
        </w:rPr>
        <w:t>范围内，</w:t>
      </w:r>
      <w:r w:rsidR="005D0B0F">
        <w:rPr>
          <w:rFonts w:ascii="宋体" w:eastAsia="宋体" w:hAnsi="宋体" w:cs="宋体" w:hint="eastAsia"/>
          <w:lang w:eastAsia="zh-CN"/>
        </w:rPr>
        <w:t>将所有重要设备信息</w:t>
      </w:r>
      <w:r w:rsidR="00DB387E">
        <w:rPr>
          <w:rFonts w:ascii="宋体" w:eastAsia="宋体" w:hAnsi="宋体" w:cs="宋体" w:hint="eastAsia"/>
          <w:lang w:eastAsia="zh-CN"/>
        </w:rPr>
        <w:t xml:space="preserve">传输至智能手机的 </w:t>
      </w:r>
      <w:r w:rsidR="00DB387E">
        <w:rPr>
          <w:lang w:eastAsia="zh-CN"/>
        </w:rPr>
        <w:t xml:space="preserve">SPECTIVE CONNECT </w:t>
      </w:r>
      <w:r w:rsidR="00DB387E">
        <w:rPr>
          <w:rFonts w:ascii="宋体" w:eastAsia="宋体" w:hAnsi="宋体" w:cs="宋体" w:hint="eastAsia"/>
          <w:lang w:eastAsia="zh-CN"/>
        </w:rPr>
        <w:t>应用软件上。轮式装载机操作手或现场经理能够自行查看设备状态、产量或油耗信息以及可能的故障信息。</w:t>
      </w:r>
    </w:p>
    <w:p w14:paraId="7691DAA8" w14:textId="77777777" w:rsidR="007519E6" w:rsidRPr="007519E6" w:rsidRDefault="007519E6" w:rsidP="007519E6">
      <w:pPr>
        <w:pStyle w:val="Standardabsatz"/>
        <w:spacing w:after="0"/>
        <w:rPr>
          <w:lang w:eastAsia="zh-CN"/>
        </w:rPr>
      </w:pPr>
    </w:p>
    <w:p w14:paraId="611C4C5B" w14:textId="48EFB12F" w:rsidR="008C53A8" w:rsidRDefault="00626BA2" w:rsidP="00F353F7">
      <w:pPr>
        <w:rPr>
          <w:rFonts w:ascii="宋体" w:hAnsi="宋体" w:cs="宋体"/>
          <w:b/>
          <w:sz w:val="22"/>
          <w:szCs w:val="24"/>
          <w:lang w:eastAsia="zh-CN"/>
        </w:rPr>
      </w:pPr>
      <w:r>
        <w:rPr>
          <w:rFonts w:ascii="宋体" w:hAnsi="宋体" w:cs="宋体" w:hint="eastAsia"/>
          <w:b/>
          <w:sz w:val="22"/>
          <w:szCs w:val="24"/>
          <w:lang w:eastAsia="zh-CN"/>
        </w:rPr>
        <w:t>可靠</w:t>
      </w:r>
      <w:r w:rsidR="00BA2133">
        <w:rPr>
          <w:rFonts w:ascii="宋体" w:hAnsi="宋体" w:cs="宋体" w:hint="eastAsia"/>
          <w:b/>
          <w:sz w:val="22"/>
          <w:szCs w:val="24"/>
          <w:lang w:eastAsia="zh-CN"/>
        </w:rPr>
        <w:t>支持</w:t>
      </w:r>
    </w:p>
    <w:p w14:paraId="460FBDDD" w14:textId="5C4B6939" w:rsidR="00563814" w:rsidRDefault="007B313E" w:rsidP="00F353F7">
      <w:pPr>
        <w:jc w:val="both"/>
        <w:rPr>
          <w:rFonts w:eastAsiaTheme="minorHAnsi" w:cstheme="minorBidi"/>
          <w:sz w:val="22"/>
          <w:szCs w:val="24"/>
          <w:lang w:eastAsia="zh-CN"/>
        </w:rPr>
      </w:pPr>
      <w:r>
        <w:rPr>
          <w:rFonts w:ascii="宋体" w:hAnsi="宋体" w:cs="宋体" w:hint="eastAsia"/>
          <w:sz w:val="22"/>
          <w:szCs w:val="24"/>
          <w:lang w:eastAsia="zh-CN"/>
        </w:rPr>
        <w:lastRenderedPageBreak/>
        <w:t>为了获得理想的完好率，设备业主高度</w:t>
      </w:r>
      <w:r w:rsidR="00586667">
        <w:rPr>
          <w:rFonts w:ascii="宋体" w:hAnsi="宋体" w:cs="宋体" w:hint="eastAsia"/>
          <w:sz w:val="22"/>
          <w:szCs w:val="24"/>
          <w:lang w:eastAsia="zh-CN"/>
        </w:rPr>
        <w:t>重视</w:t>
      </w:r>
      <w:r>
        <w:rPr>
          <w:rFonts w:ascii="宋体" w:hAnsi="宋体" w:cs="宋体" w:hint="eastAsia"/>
          <w:sz w:val="22"/>
          <w:szCs w:val="24"/>
          <w:lang w:eastAsia="zh-CN"/>
        </w:rPr>
        <w:t>维特根德国的售后服务，因为“</w:t>
      </w:r>
      <w:r w:rsidR="00586667">
        <w:rPr>
          <w:rFonts w:ascii="宋体" w:hAnsi="宋体" w:cs="宋体" w:hint="eastAsia"/>
          <w:sz w:val="22"/>
          <w:szCs w:val="24"/>
          <w:lang w:eastAsia="zh-CN"/>
        </w:rPr>
        <w:t>服务品质出众。相应的服务合同使我们的工作更加轻松，我们确信一切都能快速完成。</w:t>
      </w:r>
      <w:r>
        <w:rPr>
          <w:rFonts w:ascii="宋体" w:hAnsi="宋体" w:cs="宋体" w:hint="eastAsia"/>
          <w:sz w:val="22"/>
          <w:szCs w:val="24"/>
          <w:lang w:eastAsia="zh-CN"/>
        </w:rPr>
        <w:t>”</w:t>
      </w:r>
      <w:r w:rsidR="00586667">
        <w:rPr>
          <w:rFonts w:eastAsiaTheme="minorHAnsi" w:cstheme="minorBidi"/>
          <w:sz w:val="22"/>
          <w:lang w:eastAsia="zh-CN"/>
        </w:rPr>
        <w:t xml:space="preserve">Erdtrans </w:t>
      </w:r>
      <w:r w:rsidR="00586667">
        <w:rPr>
          <w:rFonts w:ascii="宋体" w:hAnsi="宋体" w:cs="宋体" w:hint="eastAsia"/>
          <w:sz w:val="22"/>
          <w:lang w:eastAsia="zh-CN"/>
        </w:rPr>
        <w:t>公司董事总经理称赞道。</w:t>
      </w:r>
      <w:r w:rsidR="00833337">
        <w:rPr>
          <w:rFonts w:ascii="宋体" w:hAnsi="宋体" w:cs="宋体" w:hint="eastAsia"/>
          <w:sz w:val="22"/>
          <w:lang w:eastAsia="zh-CN"/>
        </w:rPr>
        <w:t>该新型破碎设备清楚地展示了</w:t>
      </w:r>
      <w:r w:rsidR="0027689A">
        <w:rPr>
          <w:rFonts w:ascii="宋体" w:hAnsi="宋体" w:cs="宋体" w:hint="eastAsia"/>
          <w:sz w:val="22"/>
          <w:lang w:eastAsia="zh-CN"/>
        </w:rPr>
        <w:t>现代设备技术可用于将回收材料生产为铁路道砟和其它高品质产品。</w:t>
      </w:r>
    </w:p>
    <w:p w14:paraId="66227FBA" w14:textId="77777777" w:rsidR="00F353F7" w:rsidRDefault="00F353F7" w:rsidP="00BC487A">
      <w:pPr>
        <w:rPr>
          <w:rFonts w:eastAsiaTheme="minorHAnsi" w:cstheme="minorBidi"/>
          <w:sz w:val="22"/>
          <w:szCs w:val="24"/>
          <w:lang w:eastAsia="zh-CN"/>
        </w:rPr>
      </w:pPr>
    </w:p>
    <w:p w14:paraId="64ABBB85" w14:textId="53545A8C" w:rsidR="007C2FEE" w:rsidRPr="00AF2A24" w:rsidRDefault="007C2FEE" w:rsidP="00BC487A">
      <w:pPr>
        <w:rPr>
          <w:b/>
          <w:bCs/>
          <w:sz w:val="22"/>
          <w:szCs w:val="22"/>
        </w:rPr>
      </w:pPr>
      <w:r>
        <w:rPr>
          <w:rFonts w:eastAsia="Verdana"/>
          <w:b/>
          <w:sz w:val="22"/>
        </w:rPr>
        <w:t>Photos:</w:t>
      </w:r>
    </w:p>
    <w:p w14:paraId="06345839" w14:textId="77777777" w:rsidR="00BC487A" w:rsidRPr="00AF2A24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7E85EDC3" w14:textId="7625FF79" w:rsidR="00F05AA6" w:rsidRDefault="00F353F7" w:rsidP="00F05AA6">
      <w:pPr>
        <w:pStyle w:val="BUbold"/>
        <w:rPr>
          <w:b w:val="0"/>
          <w:bCs/>
        </w:rPr>
      </w:pPr>
      <w:r>
        <w:rPr>
          <w:noProof/>
        </w:rPr>
        <w:drawing>
          <wp:inline distT="0" distB="0" distL="0" distR="0" wp14:anchorId="488224A9" wp14:editId="64BBD5A4">
            <wp:extent cx="2807024" cy="2105025"/>
            <wp:effectExtent l="0" t="0" r="0" b="0"/>
            <wp:docPr id="13" name="Bil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730" cy="2111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br/>
      </w:r>
      <w:r>
        <w:t xml:space="preserve">KL_MCO 90 EVO2_Recycling_DE </w:t>
      </w:r>
    </w:p>
    <w:p w14:paraId="309620E5" w14:textId="74388C46" w:rsidR="002777BE" w:rsidRPr="002777BE" w:rsidRDefault="002777BE" w:rsidP="002777BE">
      <w:pPr>
        <w:pStyle w:val="Note"/>
        <w:rPr>
          <w:i w:val="0"/>
          <w:iCs/>
          <w:lang w:eastAsia="zh-CN"/>
        </w:rPr>
      </w:pPr>
      <w:r>
        <w:rPr>
          <w:rFonts w:ascii="宋体" w:eastAsia="宋体" w:hAnsi="宋体" w:cs="宋体" w:hint="eastAsia"/>
          <w:i w:val="0"/>
          <w:iCs/>
          <w:lang w:eastAsia="zh-CN"/>
        </w:rPr>
        <w:t xml:space="preserve">克磊镘移动圆锥式破碎设备 </w:t>
      </w:r>
      <w:r w:rsidRPr="002777BE">
        <w:rPr>
          <w:rFonts w:eastAsia="Verdana" w:cs="Times New Roman"/>
          <w:i w:val="0"/>
          <w:iCs/>
        </w:rPr>
        <w:t>MOBICONE MCO 90i EVO2</w:t>
      </w:r>
      <w:r>
        <w:rPr>
          <w:rFonts w:eastAsia="Verdana" w:cs="Times New Roman"/>
          <w:i w:val="0"/>
          <w:iCs/>
        </w:rPr>
        <w:t xml:space="preserve"> </w:t>
      </w:r>
      <w:r>
        <w:rPr>
          <w:rFonts w:ascii="宋体" w:eastAsia="宋体" w:hAnsi="宋体" w:cs="宋体" w:hint="eastAsia"/>
          <w:i w:val="0"/>
          <w:iCs/>
          <w:lang w:eastAsia="zh-CN"/>
        </w:rPr>
        <w:t xml:space="preserve">与移动式筛分设备 </w:t>
      </w:r>
      <w:r w:rsidRPr="002777BE">
        <w:rPr>
          <w:rFonts w:eastAsia="Verdana" w:cs="Times New Roman"/>
          <w:i w:val="0"/>
          <w:iCs/>
        </w:rPr>
        <w:t>MOBISCREEN MS 953 EVO</w:t>
      </w:r>
      <w:r>
        <w:rPr>
          <w:rFonts w:eastAsia="Verdana" w:cs="Times New Roman"/>
          <w:i w:val="0"/>
          <w:iCs/>
        </w:rPr>
        <w:t xml:space="preserve"> </w:t>
      </w:r>
      <w:r>
        <w:rPr>
          <w:rFonts w:ascii="宋体" w:eastAsia="宋体" w:hAnsi="宋体" w:cs="宋体" w:hint="eastAsia"/>
          <w:i w:val="0"/>
          <w:iCs/>
          <w:lang w:eastAsia="zh-CN"/>
        </w:rPr>
        <w:t>配套应用，共同生产铁路</w:t>
      </w:r>
      <w:r w:rsidR="00DE41EB">
        <w:rPr>
          <w:rFonts w:ascii="宋体" w:eastAsia="宋体" w:hAnsi="宋体" w:cs="宋体" w:hint="eastAsia"/>
          <w:i w:val="0"/>
          <w:iCs/>
          <w:lang w:eastAsia="zh-CN"/>
        </w:rPr>
        <w:t>道砟</w:t>
      </w:r>
      <w:r>
        <w:rPr>
          <w:rFonts w:ascii="宋体" w:eastAsia="宋体" w:hAnsi="宋体" w:cs="宋体" w:hint="eastAsia"/>
          <w:i w:val="0"/>
          <w:iCs/>
          <w:lang w:eastAsia="zh-CN"/>
        </w:rPr>
        <w:t>和高品质</w:t>
      </w:r>
      <w:r w:rsidR="00DE41EB">
        <w:rPr>
          <w:rFonts w:ascii="宋体" w:eastAsia="宋体" w:hAnsi="宋体" w:cs="宋体" w:hint="eastAsia"/>
          <w:i w:val="0"/>
          <w:iCs/>
          <w:lang w:eastAsia="zh-CN"/>
        </w:rPr>
        <w:t>级配骨料</w:t>
      </w:r>
      <w:r>
        <w:rPr>
          <w:rFonts w:ascii="宋体" w:eastAsia="宋体" w:hAnsi="宋体" w:cs="宋体" w:hint="eastAsia"/>
          <w:i w:val="0"/>
          <w:iCs/>
          <w:lang w:eastAsia="zh-CN"/>
        </w:rPr>
        <w:t>。</w:t>
      </w:r>
    </w:p>
    <w:p w14:paraId="6189DFEF" w14:textId="359BAAA7" w:rsidR="0081344D" w:rsidRDefault="0081344D" w:rsidP="00563814">
      <w:pPr>
        <w:rPr>
          <w:noProof/>
        </w:rPr>
      </w:pPr>
      <w:r>
        <w:rPr>
          <w:noProof/>
        </w:rPr>
        <w:drawing>
          <wp:inline distT="0" distB="0" distL="0" distR="0" wp14:anchorId="1736D831" wp14:editId="21B2F2D9">
            <wp:extent cx="2692400" cy="2019300"/>
            <wp:effectExtent l="0" t="0" r="0" b="0"/>
            <wp:docPr id="1" name="Grafik 1" descr="Ein Bild, das Himmel, draußen, Boden, Tag enthält.  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Himmel, draußen, Boden, Tag enthält.  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4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0F47A" w14:textId="75F3DD67" w:rsidR="0081344D" w:rsidRDefault="0081344D" w:rsidP="0081344D">
      <w:pPr>
        <w:rPr>
          <w:rFonts w:eastAsia="Verdana"/>
          <w:b/>
          <w:sz w:val="20"/>
        </w:rPr>
      </w:pPr>
      <w:r>
        <w:rPr>
          <w:rFonts w:eastAsia="Verdana"/>
          <w:b/>
          <w:sz w:val="20"/>
        </w:rPr>
        <w:t>KL_MCO 90 EVO2_Recycling_DE_1</w:t>
      </w:r>
    </w:p>
    <w:p w14:paraId="2781C1B0" w14:textId="77777777" w:rsidR="002E2A49" w:rsidRPr="00F05AA6" w:rsidRDefault="002E2A49" w:rsidP="0081344D">
      <w:pPr>
        <w:rPr>
          <w:b/>
          <w:bCs/>
          <w:sz w:val="20"/>
          <w:szCs w:val="20"/>
        </w:rPr>
      </w:pPr>
    </w:p>
    <w:p w14:paraId="3E559759" w14:textId="6DC33AC2" w:rsidR="00117E18" w:rsidRPr="0081344D" w:rsidRDefault="00117E18" w:rsidP="00563814">
      <w:pPr>
        <w:rPr>
          <w:sz w:val="20"/>
          <w:szCs w:val="20"/>
        </w:rPr>
      </w:pPr>
      <w:r>
        <w:rPr>
          <w:rFonts w:eastAsia="Verdana"/>
          <w:sz w:val="20"/>
        </w:rPr>
        <w:t xml:space="preserve">MCO 90i EVO2 </w:t>
      </w:r>
      <w:r>
        <w:rPr>
          <w:rFonts w:ascii="宋体" w:hAnsi="宋体" w:cs="宋体" w:hint="eastAsia"/>
          <w:sz w:val="20"/>
          <w:lang w:eastAsia="zh-CN"/>
        </w:rPr>
        <w:t>和</w:t>
      </w:r>
      <w:r>
        <w:rPr>
          <w:rFonts w:eastAsia="Verdana"/>
          <w:sz w:val="20"/>
        </w:rPr>
        <w:t xml:space="preserve"> MS 953 EVO </w:t>
      </w:r>
      <w:r>
        <w:rPr>
          <w:rFonts w:ascii="宋体" w:hAnsi="宋体" w:cs="宋体" w:hint="eastAsia"/>
          <w:sz w:val="20"/>
          <w:lang w:eastAsia="zh-CN"/>
        </w:rPr>
        <w:t>通过电气互锁功能，配套施工。</w:t>
      </w:r>
    </w:p>
    <w:p w14:paraId="4A514CB0" w14:textId="77777777" w:rsidR="0081344D" w:rsidRPr="0081344D" w:rsidRDefault="0081344D" w:rsidP="00563814">
      <w:pPr>
        <w:rPr>
          <w:sz w:val="20"/>
          <w:szCs w:val="20"/>
        </w:rPr>
      </w:pPr>
    </w:p>
    <w:p w14:paraId="14DAB780" w14:textId="0160CBB7" w:rsidR="00563814" w:rsidRDefault="00563814" w:rsidP="00563814">
      <w:r>
        <w:rPr>
          <w:noProof/>
        </w:rPr>
        <w:lastRenderedPageBreak/>
        <w:drawing>
          <wp:inline distT="0" distB="0" distL="0" distR="0" wp14:anchorId="7819B8C3" wp14:editId="1706C941">
            <wp:extent cx="2705100" cy="202268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651" cy="2036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Verdana"/>
        </w:rPr>
        <w:t xml:space="preserve"> </w:t>
      </w:r>
    </w:p>
    <w:p w14:paraId="7277FA00" w14:textId="36D7B7A6" w:rsidR="00F05AA6" w:rsidRPr="00F05AA6" w:rsidRDefault="00F05AA6" w:rsidP="00563814">
      <w:pPr>
        <w:rPr>
          <w:b/>
          <w:bCs/>
          <w:sz w:val="20"/>
          <w:szCs w:val="20"/>
        </w:rPr>
      </w:pPr>
      <w:r>
        <w:rPr>
          <w:rFonts w:eastAsia="Verdana"/>
          <w:b/>
          <w:sz w:val="20"/>
        </w:rPr>
        <w:t>KL_MCO 90 EVO2_Recycling_DE_2</w:t>
      </w:r>
    </w:p>
    <w:p w14:paraId="4D670245" w14:textId="1896700D" w:rsidR="00117E18" w:rsidRPr="00563814" w:rsidRDefault="00117E18" w:rsidP="00563814">
      <w:pPr>
        <w:rPr>
          <w:sz w:val="20"/>
          <w:szCs w:val="20"/>
        </w:rPr>
      </w:pPr>
      <w:r>
        <w:rPr>
          <w:rFonts w:eastAsia="Verdana"/>
          <w:sz w:val="20"/>
        </w:rPr>
        <w:t xml:space="preserve">Erdtrans </w:t>
      </w:r>
      <w:r>
        <w:rPr>
          <w:rFonts w:ascii="宋体" w:hAnsi="宋体" w:cs="宋体" w:hint="eastAsia"/>
          <w:sz w:val="20"/>
          <w:lang w:eastAsia="zh-CN"/>
        </w:rPr>
        <w:t xml:space="preserve">公司董事总经理 </w:t>
      </w:r>
      <w:r>
        <w:rPr>
          <w:rFonts w:eastAsia="Verdana"/>
          <w:sz w:val="20"/>
        </w:rPr>
        <w:t xml:space="preserve">Michael Schwarzer </w:t>
      </w:r>
      <w:r>
        <w:rPr>
          <w:rFonts w:ascii="宋体" w:hAnsi="宋体" w:cs="宋体" w:hint="eastAsia"/>
          <w:sz w:val="20"/>
          <w:lang w:eastAsia="zh-CN"/>
        </w:rPr>
        <w:t xml:space="preserve">先生（左）和维特根德国的特别顾问 </w:t>
      </w:r>
      <w:r>
        <w:rPr>
          <w:rFonts w:eastAsia="Verdana"/>
          <w:sz w:val="20"/>
        </w:rPr>
        <w:t xml:space="preserve">Peter Schabacker </w:t>
      </w:r>
      <w:r>
        <w:rPr>
          <w:rFonts w:ascii="宋体" w:hAnsi="宋体" w:cs="宋体" w:hint="eastAsia"/>
          <w:sz w:val="20"/>
          <w:lang w:eastAsia="zh-CN"/>
        </w:rPr>
        <w:t xml:space="preserve">先生（右）正在查看新型 </w:t>
      </w:r>
      <w:r>
        <w:rPr>
          <w:rFonts w:eastAsia="Verdana"/>
          <w:sz w:val="20"/>
        </w:rPr>
        <w:t xml:space="preserve">SPECTIVE </w:t>
      </w:r>
      <w:r>
        <w:rPr>
          <w:rFonts w:ascii="宋体" w:hAnsi="宋体" w:cs="宋体" w:hint="eastAsia"/>
          <w:sz w:val="20"/>
          <w:lang w:eastAsia="zh-CN"/>
        </w:rPr>
        <w:t>操控理念。</w:t>
      </w:r>
    </w:p>
    <w:p w14:paraId="67E83AFA" w14:textId="766B5FF0" w:rsidR="00980313" w:rsidRDefault="006E2B03" w:rsidP="00A96B2E">
      <w:pPr>
        <w:pStyle w:val="Note"/>
        <w:rPr>
          <w:lang w:eastAsia="de-DE"/>
        </w:rPr>
      </w:pPr>
      <w:r w:rsidRPr="00934653">
        <w:rPr>
          <w:rFonts w:hint="eastAsia"/>
          <w:u w:val="single"/>
          <w:lang w:eastAsia="zh-CN"/>
        </w:rPr>
        <w:t>备注：</w:t>
      </w:r>
      <w:r w:rsidRPr="00E14FFC">
        <w:rPr>
          <w:rFonts w:hint="eastAsia"/>
          <w:lang w:eastAsia="zh-CN"/>
        </w:rPr>
        <w:t>这些图片仅作预览使用。如需印刷发行，请</w:t>
      </w:r>
      <w:r w:rsidR="007E1381">
        <w:rPr>
          <w:rFonts w:eastAsiaTheme="minorEastAsia" w:hint="eastAsia"/>
          <w:lang w:eastAsia="zh-CN"/>
        </w:rPr>
        <w:t>使用下载文件中</w:t>
      </w:r>
      <w:r w:rsidR="00A60313">
        <w:rPr>
          <w:rFonts w:eastAsiaTheme="minorEastAsia" w:hint="eastAsia"/>
          <w:lang w:eastAsia="zh-CN"/>
        </w:rPr>
        <w:t xml:space="preserve"> </w:t>
      </w:r>
      <w:r w:rsidRPr="00E14FFC">
        <w:rPr>
          <w:rFonts w:hint="eastAsia"/>
          <w:lang w:eastAsia="zh-CN"/>
        </w:rPr>
        <w:t xml:space="preserve">300 dpi </w:t>
      </w:r>
      <w:r w:rsidRPr="00E14FFC">
        <w:rPr>
          <w:rFonts w:hint="eastAsia"/>
          <w:lang w:eastAsia="zh-CN"/>
        </w:rPr>
        <w:t>的高分辨率图片。</w:t>
      </w:r>
    </w:p>
    <w:p w14:paraId="487A9595" w14:textId="21C93EA3" w:rsidR="00F724D5" w:rsidRDefault="00F724D5" w:rsidP="00F724D5">
      <w:pPr>
        <w:pStyle w:val="Standardabsatz"/>
        <w:rPr>
          <w:lang w:eastAsia="de-DE"/>
        </w:rPr>
      </w:pPr>
    </w:p>
    <w:p w14:paraId="717825D0" w14:textId="6955D8FE" w:rsidR="00B409DF" w:rsidRDefault="006E2B03" w:rsidP="00B409DF">
      <w:pPr>
        <w:pStyle w:val="Absatzberschrift"/>
        <w:rPr>
          <w:iCs/>
          <w:lang w:eastAsia="zh-CN"/>
        </w:rPr>
      </w:pPr>
      <w:r>
        <w:rPr>
          <w:rFonts w:ascii="宋体" w:eastAsia="宋体" w:hAnsi="宋体" w:cs="宋体" w:hint="eastAsia"/>
          <w:lang w:eastAsia="zh-CN"/>
        </w:rPr>
        <w:t>了解更多信息，联系方式如下：</w:t>
      </w:r>
    </w:p>
    <w:p w14:paraId="294F8CA8" w14:textId="77777777" w:rsidR="00B409DF" w:rsidRDefault="00B409DF" w:rsidP="00B409DF">
      <w:pPr>
        <w:pStyle w:val="Absatzberschrift"/>
        <w:rPr>
          <w:lang w:eastAsia="zh-CN"/>
        </w:rPr>
      </w:pPr>
    </w:p>
    <w:p w14:paraId="6BD3D8AD" w14:textId="77777777" w:rsidR="00B409DF" w:rsidRPr="002B783A" w:rsidRDefault="00B409DF" w:rsidP="00B409DF">
      <w:pPr>
        <w:pStyle w:val="Absatzberschrift"/>
        <w:rPr>
          <w:b w:val="0"/>
          <w:bCs/>
          <w:szCs w:val="22"/>
        </w:rPr>
      </w:pPr>
      <w:r>
        <w:rPr>
          <w:b w:val="0"/>
        </w:rPr>
        <w:t>WIRTGEN GROUP</w:t>
      </w:r>
    </w:p>
    <w:p w14:paraId="392C6846" w14:textId="77777777" w:rsidR="00B409DF" w:rsidRDefault="00B409DF" w:rsidP="00B409DF">
      <w:pPr>
        <w:pStyle w:val="Fuzeile1"/>
      </w:pPr>
      <w:r>
        <w:t>Public Relations</w:t>
      </w:r>
    </w:p>
    <w:p w14:paraId="77A90FFB" w14:textId="77777777" w:rsidR="00B409DF" w:rsidRDefault="00B409DF" w:rsidP="00B409DF">
      <w:pPr>
        <w:pStyle w:val="Fuzeile1"/>
      </w:pPr>
      <w:r>
        <w:t>Reinhard-Wirtgen-Straße 2</w:t>
      </w:r>
    </w:p>
    <w:p w14:paraId="2BD7061F" w14:textId="77777777" w:rsidR="00B409DF" w:rsidRDefault="00B409DF" w:rsidP="00B409DF">
      <w:pPr>
        <w:pStyle w:val="Fuzeile1"/>
      </w:pPr>
      <w:r>
        <w:t>53578 Windhagen</w:t>
      </w:r>
    </w:p>
    <w:p w14:paraId="7312A980" w14:textId="77777777" w:rsidR="00B409DF" w:rsidRDefault="00B409DF" w:rsidP="00B409DF">
      <w:pPr>
        <w:pStyle w:val="Fuzeile1"/>
      </w:pPr>
      <w:r>
        <w:t>Germany</w:t>
      </w:r>
    </w:p>
    <w:p w14:paraId="2DFD9654" w14:textId="77777777" w:rsidR="00B409DF" w:rsidRDefault="00B409DF" w:rsidP="00B409DF">
      <w:pPr>
        <w:pStyle w:val="Fuzeile1"/>
      </w:pPr>
    </w:p>
    <w:p w14:paraId="747CCDAF" w14:textId="328D0CC2" w:rsidR="00B409DF" w:rsidRPr="00CE4B13" w:rsidRDefault="006E2B03" w:rsidP="00B409DF">
      <w:pPr>
        <w:pStyle w:val="Fuzeile1"/>
        <w:rPr>
          <w:rFonts w:ascii="Times New Roman" w:hAnsi="Times New Roman" w:cs="Times New Roman"/>
        </w:rPr>
      </w:pPr>
      <w:r>
        <w:rPr>
          <w:rFonts w:ascii="宋体" w:eastAsia="宋体" w:hAnsi="宋体" w:cs="宋体" w:hint="eastAsia"/>
          <w:lang w:eastAsia="zh-CN"/>
        </w:rPr>
        <w:t>电话：</w:t>
      </w:r>
      <w:r w:rsidR="00B409DF">
        <w:t xml:space="preserve">+49 (0) 2645 131 – 1966 </w:t>
      </w:r>
    </w:p>
    <w:p w14:paraId="72EBA31D" w14:textId="2BAAD2FF" w:rsidR="00B409DF" w:rsidRDefault="006E2B03" w:rsidP="00B409DF">
      <w:pPr>
        <w:pStyle w:val="Fuzeile1"/>
      </w:pPr>
      <w:r>
        <w:rPr>
          <w:rFonts w:ascii="宋体" w:eastAsia="宋体" w:hAnsi="宋体" w:cs="宋体" w:hint="eastAsia"/>
          <w:lang w:eastAsia="zh-CN"/>
        </w:rPr>
        <w:t>传真：</w:t>
      </w:r>
      <w:r w:rsidR="00B409DF">
        <w:t>+49 (0) 2645 131 – 499</w:t>
      </w:r>
    </w:p>
    <w:p w14:paraId="54DD8925" w14:textId="0C9CD399" w:rsidR="00B409DF" w:rsidRDefault="006E2B03" w:rsidP="00B409DF">
      <w:pPr>
        <w:pStyle w:val="Fuzeile1"/>
      </w:pPr>
      <w:r>
        <w:rPr>
          <w:rFonts w:ascii="宋体" w:eastAsia="宋体" w:hAnsi="宋体" w:cs="宋体" w:hint="eastAsia"/>
          <w:lang w:eastAsia="zh-CN"/>
        </w:rPr>
        <w:t>邮箱：</w:t>
      </w:r>
      <w:r w:rsidR="00B409DF">
        <w:t>PR@wirtgen-group.com</w:t>
      </w:r>
      <w:r w:rsidR="00B409DF">
        <w:rPr>
          <w:vanish/>
        </w:rPr>
        <w:t>PR@wirtgen-group.com</w:t>
      </w:r>
    </w:p>
    <w:p w14:paraId="51E322C9" w14:textId="77777777" w:rsidR="00B409DF" w:rsidRPr="00F91A52" w:rsidRDefault="00B409DF" w:rsidP="00B409DF">
      <w:pPr>
        <w:pStyle w:val="Fuzeile1"/>
        <w:rPr>
          <w:vanish/>
        </w:rPr>
      </w:pPr>
    </w:p>
    <w:p w14:paraId="11BA6AC4" w14:textId="77777777" w:rsidR="00B409DF" w:rsidRPr="00114A31" w:rsidRDefault="00B409DF" w:rsidP="00B409DF">
      <w:pPr>
        <w:pStyle w:val="Fuzeile1"/>
      </w:pPr>
      <w:r>
        <w:t>www.wirtgen-group.com</w:t>
      </w:r>
    </w:p>
    <w:p w14:paraId="3D604A55" w14:textId="179BBC00" w:rsidR="00F048D4" w:rsidRPr="00F74540" w:rsidRDefault="00F048D4" w:rsidP="00F74540">
      <w:pPr>
        <w:pStyle w:val="Fuzeile1"/>
      </w:pPr>
    </w:p>
    <w:sectPr w:rsidR="00F048D4" w:rsidRPr="00F74540" w:rsidSect="00CA4A09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8B6EDD" w14:textId="77777777" w:rsidR="00A37154" w:rsidRDefault="00A37154" w:rsidP="00E55534">
      <w:r>
        <w:separator/>
      </w:r>
    </w:p>
  </w:endnote>
  <w:endnote w:type="continuationSeparator" w:id="0">
    <w:p w14:paraId="490B186A" w14:textId="77777777" w:rsidR="00A37154" w:rsidRDefault="00A37154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rFonts w:eastAsia="Verdana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3C16F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ooter"/>
            <w:spacing w:before="96" w:after="96"/>
            <w:rPr>
              <w:szCs w:val="20"/>
            </w:rPr>
          </w:pPr>
          <w:r>
            <w:rPr>
              <w:rStyle w:val="Emphasis"/>
              <w:rFonts w:eastAsia="Verdana"/>
            </w:rPr>
            <w:t>WIRTGEN GmbH</w:t>
          </w:r>
          <w:r>
            <w:rPr>
              <w:rFonts w:eastAsia="Verdana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290A6B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DAD7ED" w14:textId="77777777" w:rsidR="00A37154" w:rsidRDefault="00A37154" w:rsidP="00E55534">
      <w:r>
        <w:separator/>
      </w:r>
    </w:p>
  </w:footnote>
  <w:footnote w:type="continuationSeparator" w:id="0">
    <w:p w14:paraId="33231B9E" w14:textId="77777777" w:rsidR="00A37154" w:rsidRDefault="00A37154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47EEB" w14:textId="0E8A747D" w:rsidR="00AF2A24" w:rsidRDefault="00AF2A24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70A3A803" wp14:editId="01CC5EE1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B49CB37" w14:textId="4905CD14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A3A803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4384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B49CB37" w14:textId="4905CD14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E339FAF" w:rsidR="00533132" w:rsidRPr="00533132" w:rsidRDefault="00AF2A24" w:rsidP="00533132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2D81EA92" wp14:editId="2B5BE262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C7825D" w14:textId="6DE10F3C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81EA92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7" type="#_x0000_t202" alt="Public" style="position:absolute;margin-left:-16.25pt;margin-top:.05pt;width:34.95pt;height:34.95pt;z-index:25166540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51C7825D" w14:textId="6DE10F3C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5CC8C65" wp14:editId="2B82A5B3">
              <wp:simplePos x="0" y="0"/>
              <wp:positionH relativeFrom="column">
                <wp:posOffset>2664248</wp:posOffset>
              </wp:positionH>
              <wp:positionV relativeFrom="paragraph">
                <wp:posOffset>409152</wp:posOffset>
              </wp:positionV>
              <wp:extent cx="3441700" cy="715010"/>
              <wp:effectExtent l="0" t="0" r="0" b="635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41700" cy="71501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086A0E8" w14:textId="77777777" w:rsidR="004B3E60" w:rsidRPr="00C10992" w:rsidRDefault="004B3E60" w:rsidP="004B3E60">
                          <w:pPr>
                            <w:pStyle w:val="Title"/>
                            <w:rPr>
                              <w:rFonts w:ascii="Avenir Next" w:hAnsi="Avenir Next"/>
                              <w:bCs/>
                              <w:color w:val="40535C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venir Next LT Pro" w:hAnsi="Avenir Next LT Pro"/>
                              <w:sz w:val="36"/>
                            </w:rPr>
                            <w:t xml:space="preserve">                                  </w:t>
                          </w:r>
                          <w:r>
                            <w:rPr>
                              <w:rFonts w:ascii="Avenir Next" w:hAnsi="Avenir Next"/>
                              <w:color w:val="40535C"/>
                              <w:sz w:val="36"/>
                            </w:rPr>
                            <w:t>JOB REPORT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CC8C65" id="Textfeld 10" o:spid="_x0000_s1028" type="#_x0000_t202" style="position:absolute;margin-left:209.8pt;margin-top:32.2pt;width:271pt;height:56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" fillcolor="white [3212]" stroked="f" strokeweight=".5pt">
              <v:textbox style="mso-fit-shape-to-text:t" inset="0,0,0,0">
                <w:txbxContent>
                  <w:p w14:paraId="3086A0E8" w14:textId="77777777" w:rsidR="004B3E60" w:rsidRPr="00C10992" w:rsidRDefault="004B3E60" w:rsidP="004B3E60">
                    <w:pPr>
                      <w:pStyle w:val="Title"/>
                      <w:rPr>
                        <w:rFonts w:ascii="Avenir Next" w:hAnsi="Avenir Next"/>
                        <w:bCs/>
                        <w:color w:val="40535C"/>
                        <w:sz w:val="36"/>
                        <w:szCs w:val="36"/>
                      </w:rPr>
                    </w:pPr>
                    <w:r>
                      <w:rPr>
                        <w:rFonts w:ascii="Avenir Next LT Pro" w:hAnsi="Avenir Next LT Pro"/>
                        <w:sz w:val="36"/>
                      </w:rPr>
                      <w:t xml:space="preserve">                                  </w:t>
                    </w:r>
                    <w:r>
                      <w:rPr>
                        <w:rFonts w:ascii="Avenir Next" w:hAnsi="Avenir Next"/>
                        <w:color w:val="40535C"/>
                        <w:sz w:val="36"/>
                      </w:rPr>
                      <w:t>JOB REPORT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56148399" w:rsidR="00533132" w:rsidRDefault="00AF2A24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6C096F34" wp14:editId="52E3361B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060E0" w14:textId="65C11F4E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096F34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9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" filled="f" stroked="f">
              <v:textbox style="mso-fit-shape-to-text:t" inset="0,0,15pt,0">
                <w:txbxContent>
                  <w:p w14:paraId="09F060E0" w14:textId="65C11F4E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7F7C533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30" type="#_x0000_t75" style="width:1500pt;height:1500pt" o:bullet="t">
        <v:imagedata r:id="rId1" o:title="AZ_04a"/>
      </v:shape>
    </w:pict>
  </w:numPicBullet>
  <w:numPicBullet w:numPicBulletId="1">
    <w:pict>
      <v:shape id="_x0000_i1231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359D2"/>
    <w:rsid w:val="000401F1"/>
    <w:rsid w:val="00042106"/>
    <w:rsid w:val="0005285B"/>
    <w:rsid w:val="00055529"/>
    <w:rsid w:val="00056224"/>
    <w:rsid w:val="00062C3A"/>
    <w:rsid w:val="00066D09"/>
    <w:rsid w:val="0009665C"/>
    <w:rsid w:val="000A0479"/>
    <w:rsid w:val="000A36D9"/>
    <w:rsid w:val="000A4C7D"/>
    <w:rsid w:val="000B582B"/>
    <w:rsid w:val="000C7C82"/>
    <w:rsid w:val="000D15C3"/>
    <w:rsid w:val="000D357E"/>
    <w:rsid w:val="000E24F8"/>
    <w:rsid w:val="000E5738"/>
    <w:rsid w:val="000E6998"/>
    <w:rsid w:val="000F0F5F"/>
    <w:rsid w:val="000F3749"/>
    <w:rsid w:val="00103205"/>
    <w:rsid w:val="0011795C"/>
    <w:rsid w:val="00117E18"/>
    <w:rsid w:val="0012026F"/>
    <w:rsid w:val="00130601"/>
    <w:rsid w:val="00132055"/>
    <w:rsid w:val="001340A1"/>
    <w:rsid w:val="001379CD"/>
    <w:rsid w:val="00143885"/>
    <w:rsid w:val="00146C3D"/>
    <w:rsid w:val="00153B47"/>
    <w:rsid w:val="001613A6"/>
    <w:rsid w:val="001614F0"/>
    <w:rsid w:val="001616F4"/>
    <w:rsid w:val="0018021A"/>
    <w:rsid w:val="00182D69"/>
    <w:rsid w:val="00193CE0"/>
    <w:rsid w:val="00194FB1"/>
    <w:rsid w:val="001B16BB"/>
    <w:rsid w:val="001B34EE"/>
    <w:rsid w:val="001C1A3E"/>
    <w:rsid w:val="001F359E"/>
    <w:rsid w:val="00200355"/>
    <w:rsid w:val="0021351D"/>
    <w:rsid w:val="002240F3"/>
    <w:rsid w:val="00253A2E"/>
    <w:rsid w:val="002603EC"/>
    <w:rsid w:val="0027689A"/>
    <w:rsid w:val="002777BE"/>
    <w:rsid w:val="00282AFC"/>
    <w:rsid w:val="00284636"/>
    <w:rsid w:val="002868FC"/>
    <w:rsid w:val="00286C15"/>
    <w:rsid w:val="0029634D"/>
    <w:rsid w:val="002A09D3"/>
    <w:rsid w:val="002C6F4F"/>
    <w:rsid w:val="002C7542"/>
    <w:rsid w:val="002D065C"/>
    <w:rsid w:val="002D0780"/>
    <w:rsid w:val="002D2EE5"/>
    <w:rsid w:val="002D63E6"/>
    <w:rsid w:val="002E2A49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24BD1"/>
    <w:rsid w:val="0032774C"/>
    <w:rsid w:val="00332952"/>
    <w:rsid w:val="00332D28"/>
    <w:rsid w:val="00334D43"/>
    <w:rsid w:val="00340E41"/>
    <w:rsid w:val="0034191A"/>
    <w:rsid w:val="00343CC7"/>
    <w:rsid w:val="00362A7A"/>
    <w:rsid w:val="0036561D"/>
    <w:rsid w:val="003665BE"/>
    <w:rsid w:val="00384A08"/>
    <w:rsid w:val="003850A9"/>
    <w:rsid w:val="003967E5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64338"/>
    <w:rsid w:val="00467F3C"/>
    <w:rsid w:val="0047498D"/>
    <w:rsid w:val="00474DA9"/>
    <w:rsid w:val="00476100"/>
    <w:rsid w:val="00487BFC"/>
    <w:rsid w:val="004A1833"/>
    <w:rsid w:val="004B3E60"/>
    <w:rsid w:val="004B4947"/>
    <w:rsid w:val="004B6019"/>
    <w:rsid w:val="004C1967"/>
    <w:rsid w:val="004D23D0"/>
    <w:rsid w:val="004D2BE0"/>
    <w:rsid w:val="004E0A77"/>
    <w:rsid w:val="004E61FD"/>
    <w:rsid w:val="004E6EF5"/>
    <w:rsid w:val="004E74CA"/>
    <w:rsid w:val="00506409"/>
    <w:rsid w:val="00530E32"/>
    <w:rsid w:val="00533132"/>
    <w:rsid w:val="00534889"/>
    <w:rsid w:val="00534FCB"/>
    <w:rsid w:val="00537210"/>
    <w:rsid w:val="00541C9E"/>
    <w:rsid w:val="00563814"/>
    <w:rsid w:val="005649F4"/>
    <w:rsid w:val="005710C8"/>
    <w:rsid w:val="005711A3"/>
    <w:rsid w:val="00571204"/>
    <w:rsid w:val="00571A5C"/>
    <w:rsid w:val="00573B2B"/>
    <w:rsid w:val="005776E9"/>
    <w:rsid w:val="00586667"/>
    <w:rsid w:val="00587AD9"/>
    <w:rsid w:val="005909A8"/>
    <w:rsid w:val="005931CB"/>
    <w:rsid w:val="005A2B78"/>
    <w:rsid w:val="005A4F04"/>
    <w:rsid w:val="005B5793"/>
    <w:rsid w:val="005B77D3"/>
    <w:rsid w:val="005C6B30"/>
    <w:rsid w:val="005C71EC"/>
    <w:rsid w:val="005C7549"/>
    <w:rsid w:val="005D0B0F"/>
    <w:rsid w:val="005D7B09"/>
    <w:rsid w:val="005E764C"/>
    <w:rsid w:val="005F16C3"/>
    <w:rsid w:val="006063D4"/>
    <w:rsid w:val="00612D6C"/>
    <w:rsid w:val="00623B37"/>
    <w:rsid w:val="00626BA2"/>
    <w:rsid w:val="006330A2"/>
    <w:rsid w:val="00633127"/>
    <w:rsid w:val="00642EB6"/>
    <w:rsid w:val="006433E2"/>
    <w:rsid w:val="00651E5D"/>
    <w:rsid w:val="006743B0"/>
    <w:rsid w:val="006761B0"/>
    <w:rsid w:val="00677F11"/>
    <w:rsid w:val="00682B1A"/>
    <w:rsid w:val="00690D7C"/>
    <w:rsid w:val="00690DFE"/>
    <w:rsid w:val="00691678"/>
    <w:rsid w:val="006A1E91"/>
    <w:rsid w:val="006B3EEC"/>
    <w:rsid w:val="006C0C87"/>
    <w:rsid w:val="006D7EAC"/>
    <w:rsid w:val="006E0104"/>
    <w:rsid w:val="006E2B03"/>
    <w:rsid w:val="006F7602"/>
    <w:rsid w:val="007100BC"/>
    <w:rsid w:val="00714D6B"/>
    <w:rsid w:val="00722A17"/>
    <w:rsid w:val="00723F4F"/>
    <w:rsid w:val="007355CE"/>
    <w:rsid w:val="007379EA"/>
    <w:rsid w:val="00737DA4"/>
    <w:rsid w:val="007519E6"/>
    <w:rsid w:val="00755AE0"/>
    <w:rsid w:val="0075761B"/>
    <w:rsid w:val="00757B83"/>
    <w:rsid w:val="00774358"/>
    <w:rsid w:val="00777990"/>
    <w:rsid w:val="00791A69"/>
    <w:rsid w:val="0079462A"/>
    <w:rsid w:val="00794830"/>
    <w:rsid w:val="00797CAA"/>
    <w:rsid w:val="007A2B6F"/>
    <w:rsid w:val="007A46B3"/>
    <w:rsid w:val="007A6BD2"/>
    <w:rsid w:val="007B00DF"/>
    <w:rsid w:val="007B313E"/>
    <w:rsid w:val="007B7389"/>
    <w:rsid w:val="007B7CE0"/>
    <w:rsid w:val="007C2658"/>
    <w:rsid w:val="007C2FEE"/>
    <w:rsid w:val="007C4A1C"/>
    <w:rsid w:val="007D0EFA"/>
    <w:rsid w:val="007D59A2"/>
    <w:rsid w:val="007E1381"/>
    <w:rsid w:val="007E20D0"/>
    <w:rsid w:val="007E3DAB"/>
    <w:rsid w:val="007F5F03"/>
    <w:rsid w:val="008053B3"/>
    <w:rsid w:val="0081344D"/>
    <w:rsid w:val="00820315"/>
    <w:rsid w:val="00823073"/>
    <w:rsid w:val="0082316D"/>
    <w:rsid w:val="00832921"/>
    <w:rsid w:val="00833337"/>
    <w:rsid w:val="008334EC"/>
    <w:rsid w:val="00834472"/>
    <w:rsid w:val="00836A5D"/>
    <w:rsid w:val="00840119"/>
    <w:rsid w:val="00840372"/>
    <w:rsid w:val="008427F2"/>
    <w:rsid w:val="00843B45"/>
    <w:rsid w:val="0084571C"/>
    <w:rsid w:val="008504DE"/>
    <w:rsid w:val="00863129"/>
    <w:rsid w:val="00866830"/>
    <w:rsid w:val="00870ACE"/>
    <w:rsid w:val="00873125"/>
    <w:rsid w:val="008755E5"/>
    <w:rsid w:val="00877CAF"/>
    <w:rsid w:val="00877D7B"/>
    <w:rsid w:val="00880ED3"/>
    <w:rsid w:val="00881E44"/>
    <w:rsid w:val="00892F6F"/>
    <w:rsid w:val="00896F7E"/>
    <w:rsid w:val="008B1EB7"/>
    <w:rsid w:val="008C2A29"/>
    <w:rsid w:val="008C2DB2"/>
    <w:rsid w:val="008C53A8"/>
    <w:rsid w:val="008D26D8"/>
    <w:rsid w:val="008D770E"/>
    <w:rsid w:val="0090337E"/>
    <w:rsid w:val="009049D8"/>
    <w:rsid w:val="00910609"/>
    <w:rsid w:val="009125E2"/>
    <w:rsid w:val="00915841"/>
    <w:rsid w:val="00922098"/>
    <w:rsid w:val="009328FA"/>
    <w:rsid w:val="00936A78"/>
    <w:rsid w:val="009375E1"/>
    <w:rsid w:val="00952853"/>
    <w:rsid w:val="009646E4"/>
    <w:rsid w:val="00977EC3"/>
    <w:rsid w:val="00980313"/>
    <w:rsid w:val="00981022"/>
    <w:rsid w:val="0098631D"/>
    <w:rsid w:val="00986445"/>
    <w:rsid w:val="009877C8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D05F5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0A8E"/>
    <w:rsid w:val="00A22BD8"/>
    <w:rsid w:val="00A24EFC"/>
    <w:rsid w:val="00A27829"/>
    <w:rsid w:val="00A30886"/>
    <w:rsid w:val="00A31472"/>
    <w:rsid w:val="00A37154"/>
    <w:rsid w:val="00A46F1E"/>
    <w:rsid w:val="00A60313"/>
    <w:rsid w:val="00A82395"/>
    <w:rsid w:val="00A9389A"/>
    <w:rsid w:val="00A96B2E"/>
    <w:rsid w:val="00A977CE"/>
    <w:rsid w:val="00AA343E"/>
    <w:rsid w:val="00AB494C"/>
    <w:rsid w:val="00AB52F9"/>
    <w:rsid w:val="00AC2AD0"/>
    <w:rsid w:val="00AC3138"/>
    <w:rsid w:val="00AC6F42"/>
    <w:rsid w:val="00AD131F"/>
    <w:rsid w:val="00AD32D5"/>
    <w:rsid w:val="00AD70E4"/>
    <w:rsid w:val="00AF2A24"/>
    <w:rsid w:val="00AF3B3A"/>
    <w:rsid w:val="00AF4E8E"/>
    <w:rsid w:val="00AF6569"/>
    <w:rsid w:val="00B06265"/>
    <w:rsid w:val="00B10674"/>
    <w:rsid w:val="00B115B5"/>
    <w:rsid w:val="00B32DA6"/>
    <w:rsid w:val="00B409DF"/>
    <w:rsid w:val="00B5232A"/>
    <w:rsid w:val="00B60ED1"/>
    <w:rsid w:val="00B62CF5"/>
    <w:rsid w:val="00B63340"/>
    <w:rsid w:val="00B63C90"/>
    <w:rsid w:val="00B65A46"/>
    <w:rsid w:val="00B7015C"/>
    <w:rsid w:val="00B70425"/>
    <w:rsid w:val="00B84716"/>
    <w:rsid w:val="00B85705"/>
    <w:rsid w:val="00B874DC"/>
    <w:rsid w:val="00B90F78"/>
    <w:rsid w:val="00B91123"/>
    <w:rsid w:val="00B937EB"/>
    <w:rsid w:val="00B955DE"/>
    <w:rsid w:val="00BA2133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F56B2"/>
    <w:rsid w:val="00C03EFB"/>
    <w:rsid w:val="00C055AB"/>
    <w:rsid w:val="00C11F95"/>
    <w:rsid w:val="00C136DF"/>
    <w:rsid w:val="00C16BD5"/>
    <w:rsid w:val="00C17501"/>
    <w:rsid w:val="00C40627"/>
    <w:rsid w:val="00C43EAF"/>
    <w:rsid w:val="00C457C3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C5A63"/>
    <w:rsid w:val="00CC787C"/>
    <w:rsid w:val="00CE4B13"/>
    <w:rsid w:val="00CF36C9"/>
    <w:rsid w:val="00D00EC4"/>
    <w:rsid w:val="00D10A2D"/>
    <w:rsid w:val="00D164C8"/>
    <w:rsid w:val="00D166AC"/>
    <w:rsid w:val="00D16C4C"/>
    <w:rsid w:val="00D36BA2"/>
    <w:rsid w:val="00D37CF4"/>
    <w:rsid w:val="00D4487C"/>
    <w:rsid w:val="00D4643F"/>
    <w:rsid w:val="00D634FA"/>
    <w:rsid w:val="00D63D33"/>
    <w:rsid w:val="00D73352"/>
    <w:rsid w:val="00D74EA4"/>
    <w:rsid w:val="00D84E46"/>
    <w:rsid w:val="00D935C3"/>
    <w:rsid w:val="00D976D1"/>
    <w:rsid w:val="00DA0266"/>
    <w:rsid w:val="00DA0F4B"/>
    <w:rsid w:val="00DA477E"/>
    <w:rsid w:val="00DA6E86"/>
    <w:rsid w:val="00DB387E"/>
    <w:rsid w:val="00DB4BB0"/>
    <w:rsid w:val="00DD0C2F"/>
    <w:rsid w:val="00DE41EB"/>
    <w:rsid w:val="00DE461D"/>
    <w:rsid w:val="00DF2568"/>
    <w:rsid w:val="00E03FDC"/>
    <w:rsid w:val="00E04039"/>
    <w:rsid w:val="00E14608"/>
    <w:rsid w:val="00E15EBE"/>
    <w:rsid w:val="00E21E67"/>
    <w:rsid w:val="00E23B9A"/>
    <w:rsid w:val="00E25763"/>
    <w:rsid w:val="00E30EBF"/>
    <w:rsid w:val="00E316B2"/>
    <w:rsid w:val="00E316C0"/>
    <w:rsid w:val="00E31E03"/>
    <w:rsid w:val="00E424CB"/>
    <w:rsid w:val="00E442D9"/>
    <w:rsid w:val="00E462E0"/>
    <w:rsid w:val="00E51170"/>
    <w:rsid w:val="00E52D70"/>
    <w:rsid w:val="00E55534"/>
    <w:rsid w:val="00E565DC"/>
    <w:rsid w:val="00E64A57"/>
    <w:rsid w:val="00E7116D"/>
    <w:rsid w:val="00E72429"/>
    <w:rsid w:val="00E83680"/>
    <w:rsid w:val="00E914D1"/>
    <w:rsid w:val="00E960D8"/>
    <w:rsid w:val="00EA48F6"/>
    <w:rsid w:val="00EB488E"/>
    <w:rsid w:val="00EB5FCA"/>
    <w:rsid w:val="00ED272D"/>
    <w:rsid w:val="00ED7F68"/>
    <w:rsid w:val="00EF2575"/>
    <w:rsid w:val="00EF5828"/>
    <w:rsid w:val="00F048D4"/>
    <w:rsid w:val="00F05AA6"/>
    <w:rsid w:val="00F207FE"/>
    <w:rsid w:val="00F20920"/>
    <w:rsid w:val="00F23212"/>
    <w:rsid w:val="00F33B16"/>
    <w:rsid w:val="00F353EA"/>
    <w:rsid w:val="00F353F7"/>
    <w:rsid w:val="00F36C27"/>
    <w:rsid w:val="00F379C4"/>
    <w:rsid w:val="00F56318"/>
    <w:rsid w:val="00F67C95"/>
    <w:rsid w:val="00F724D5"/>
    <w:rsid w:val="00F74540"/>
    <w:rsid w:val="00F75B79"/>
    <w:rsid w:val="00F82525"/>
    <w:rsid w:val="00F91785"/>
    <w:rsid w:val="00F91AC4"/>
    <w:rsid w:val="00F97FEA"/>
    <w:rsid w:val="00FA2DD8"/>
    <w:rsid w:val="00FB5CB4"/>
    <w:rsid w:val="00FB60E1"/>
    <w:rsid w:val="00FD1E6F"/>
    <w:rsid w:val="00FD3768"/>
    <w:rsid w:val="00FD51E9"/>
    <w:rsid w:val="00FF487E"/>
    <w:rsid w:val="00FF52AE"/>
    <w:rsid w:val="00FF5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宋体" w:hAnsi="Verdana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787C"/>
    <w:rPr>
      <w:sz w:val="16"/>
      <w:szCs w:val="16"/>
      <w:lang w:eastAsia="en-US"/>
    </w:rPr>
  </w:style>
  <w:style w:type="paragraph" w:styleId="Heading1">
    <w:name w:val="heading 1"/>
    <w:basedOn w:val="Normal"/>
    <w:next w:val="Text"/>
    <w:link w:val="Heading1Char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Heading2">
    <w:name w:val="heading 2"/>
    <w:basedOn w:val="Normal"/>
    <w:next w:val="Text"/>
    <w:link w:val="Heading2Char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Heading3">
    <w:name w:val="heading 3"/>
    <w:basedOn w:val="Normal"/>
    <w:next w:val="Text"/>
    <w:link w:val="Heading3Char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Heading4">
    <w:name w:val="heading 4"/>
    <w:basedOn w:val="Normal"/>
    <w:next w:val="Text"/>
    <w:link w:val="Heading4Char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Basic">
    <w:name w:val="Basic"/>
    <w:basedOn w:val="TableNormal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Heading1Char">
    <w:name w:val="Heading 1 Char"/>
    <w:link w:val="Heading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Heading2Char">
    <w:name w:val="Heading 2 Char"/>
    <w:link w:val="Heading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Heading3Char">
    <w:name w:val="Heading 3 Char"/>
    <w:link w:val="Heading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Heading4Char">
    <w:name w:val="Heading 4 Char"/>
    <w:link w:val="Heading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Header">
    <w:name w:val="header"/>
    <w:basedOn w:val="Normal"/>
    <w:link w:val="HeaderChar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55534"/>
  </w:style>
  <w:style w:type="paragraph" w:styleId="Footer">
    <w:name w:val="footer"/>
    <w:basedOn w:val="Normal"/>
    <w:link w:val="FooterChar"/>
    <w:uiPriority w:val="99"/>
    <w:unhideWhenUsed/>
    <w:rsid w:val="00642EB6"/>
    <w:rPr>
      <w:color w:val="41535D"/>
      <w:sz w:val="18"/>
    </w:rPr>
  </w:style>
  <w:style w:type="character" w:customStyle="1" w:styleId="FooterChar">
    <w:name w:val="Footer Char"/>
    <w:link w:val="Footer"/>
    <w:uiPriority w:val="99"/>
    <w:rsid w:val="00642EB6"/>
    <w:rPr>
      <w:color w:val="41535D"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5534"/>
    <w:rPr>
      <w:rFonts w:ascii="Tahoma" w:hAnsi="Tahoma" w:cs="Tahoma"/>
    </w:rPr>
  </w:style>
  <w:style w:type="character" w:customStyle="1" w:styleId="BalloonTextChar">
    <w:name w:val="Balloon Text Char"/>
    <w:link w:val="Balloo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Subtitle"/>
    <w:link w:val="TitleChar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leChar">
    <w:name w:val="Title Char"/>
    <w:link w:val="Title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Emphasis">
    <w:name w:val="Emphasis"/>
    <w:uiPriority w:val="8"/>
    <w:qFormat/>
    <w:rsid w:val="003E1CB6"/>
    <w:rPr>
      <w:b/>
      <w:i w:val="0"/>
      <w:iCs/>
    </w:rPr>
  </w:style>
  <w:style w:type="paragraph" w:styleId="Subtitle">
    <w:name w:val="Subtitle"/>
    <w:basedOn w:val="Normal"/>
    <w:link w:val="SubtitleChar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SubtitleChar">
    <w:name w:val="Subtitle Char"/>
    <w:link w:val="Subtitle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Normal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NoList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Normal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Normal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Normal"/>
    <w:uiPriority w:val="19"/>
    <w:qFormat/>
    <w:rsid w:val="00722A17"/>
    <w:pPr>
      <w:jc w:val="right"/>
    </w:pPr>
    <w:rPr>
      <w:caps/>
      <w:sz w:val="14"/>
    </w:rPr>
  </w:style>
  <w:style w:type="character" w:styleId="PageNumber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Normal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NoList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Normal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Normal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Normal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NoList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Normal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NoList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TableNormal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Caption">
    <w:name w:val="caption"/>
    <w:basedOn w:val="Normal"/>
    <w:next w:val="Normal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Heading1"/>
    <w:next w:val="Normal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TOC2">
    <w:name w:val="toc 2"/>
    <w:basedOn w:val="Normal"/>
    <w:next w:val="Normal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TOC3">
    <w:name w:val="toc 3"/>
    <w:basedOn w:val="Normal"/>
    <w:next w:val="Normal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Normal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TableNormal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D37C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37CF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37CF4"/>
    <w:rPr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37C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37CF4"/>
    <w:rPr>
      <w:b/>
      <w:bCs/>
      <w:lang w:val="en-GB"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Normal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Normal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Normal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Paragraph">
    <w:name w:val="List Paragraph"/>
    <w:basedOn w:val="Normal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Revision">
    <w:name w:val="Revision"/>
    <w:hidden/>
    <w:uiPriority w:val="71"/>
    <w:semiHidden/>
    <w:rsid w:val="00E462E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="http://schemas.openxmlformats.org/officeDocument/2006/bibliography" xmlns:b="http://schemas.openxmlformats.org/officeDocument/2006/bibliography" xmlns:star_td="http://www.star-group.net/schemas/transit/filters/textdata" SelectedStyle="\APA.XSL" StyleName="APA"/>
</file>

<file path=customXml/itemProps1.xml><?xml version="1.0" encoding="utf-8"?>
<ds:datastoreItem xmlns:ds="http://schemas.openxmlformats.org/officeDocument/2006/customXml" ds:itemID="{150AB286-2E98-4509-AC41-5C934F808DDB}">
  <ds:schemaRefs>
    <ds:schemaRef ds:uri="http://schemas.openxmlformats.org/officeDocument/2006/bibliography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</Template>
  <TotalTime>0</TotalTime>
  <Pages>3</Pages>
  <Words>285</Words>
  <Characters>1627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wir-lieben-office.de</Company>
  <LinksUpToDate>false</LinksUpToDate>
  <CharactersWithSpaces>1909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Zhang Margaret</cp:lastModifiedBy>
  <cp:revision>49</cp:revision>
  <cp:lastPrinted>2021-10-20T14:00:00Z</cp:lastPrinted>
  <dcterms:created xsi:type="dcterms:W3CDTF">2022-07-27T13:18:00Z</dcterms:created>
  <dcterms:modified xsi:type="dcterms:W3CDTF">2022-08-22T01:12:00Z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2022-03-30T10:31:29Z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a95d0c69-2041-48c5-afeb-98724b6db7fa</vt:lpwstr>
  </property>
  <property fmtid="{D5CDD505-2E9C-101B-9397-08002B2CF9AE}" pid="11" name="MSIP_Label_df1a195f-122b-42dc-a2d3-71a1903dcdac_ContentBits">
    <vt:lpwstr>1</vt:lpwstr>
  </property>
</Properties>
</file>